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A42" w:rsidRPr="00FB733B" w:rsidRDefault="00FB733B" w:rsidP="00FB733B">
      <w:pPr>
        <w:jc w:val="center"/>
        <w:rPr>
          <w:b/>
        </w:rPr>
      </w:pPr>
      <w:r w:rsidRPr="00FB733B">
        <w:rPr>
          <w:b/>
        </w:rPr>
        <w:t xml:space="preserve">Anexo </w:t>
      </w:r>
      <w:r w:rsidR="00C662A5">
        <w:rPr>
          <w:b/>
        </w:rPr>
        <w:t>E</w:t>
      </w:r>
      <w:r w:rsidRPr="00FB733B">
        <w:rPr>
          <w:b/>
        </w:rPr>
        <w:t>2</w:t>
      </w:r>
    </w:p>
    <w:p w:rsidR="00FB733B" w:rsidRDefault="00C662A5" w:rsidP="00FB733B">
      <w:pPr>
        <w:jc w:val="center"/>
        <w:rPr>
          <w:b/>
        </w:rPr>
      </w:pPr>
      <w:r>
        <w:rPr>
          <w:b/>
        </w:rPr>
        <w:t xml:space="preserve">Planilla de </w:t>
      </w:r>
      <w:r w:rsidR="0084570D">
        <w:rPr>
          <w:b/>
        </w:rPr>
        <w:t>Evaluación</w:t>
      </w:r>
      <w:r>
        <w:rPr>
          <w:b/>
        </w:rPr>
        <w:t xml:space="preserve"> Técnica</w:t>
      </w:r>
    </w:p>
    <w:p w:rsidR="005D1AFA" w:rsidRDefault="005D1AFA" w:rsidP="00FB733B">
      <w:pPr>
        <w:jc w:val="center"/>
        <w:rPr>
          <w:b/>
        </w:rPr>
      </w:pPr>
    </w:p>
    <w:p w:rsidR="00FB733B" w:rsidRDefault="005D1AFA" w:rsidP="005D1AFA">
      <w:pPr>
        <w:jc w:val="left"/>
        <w:rPr>
          <w:b/>
        </w:rPr>
      </w:pPr>
      <w:r>
        <w:rPr>
          <w:b/>
        </w:rPr>
        <w:t>Empresa:</w:t>
      </w:r>
      <w:r w:rsidR="0084570D">
        <w:rPr>
          <w:b/>
        </w:rPr>
        <w:t xml:space="preserve"> ____________________________________________ </w:t>
      </w:r>
      <w:r>
        <w:rPr>
          <w:b/>
        </w:rPr>
        <w:t>Fecha:</w:t>
      </w:r>
      <w:r w:rsidR="0084570D">
        <w:rPr>
          <w:b/>
        </w:rPr>
        <w:t xml:space="preserve"> __________________</w:t>
      </w:r>
    </w:p>
    <w:p w:rsidR="00692581" w:rsidRDefault="00692581" w:rsidP="005D1AFA">
      <w:pPr>
        <w:jc w:val="left"/>
      </w:pPr>
    </w:p>
    <w:tbl>
      <w:tblPr>
        <w:tblW w:w="10911" w:type="dxa"/>
        <w:jc w:val="center"/>
        <w:tblCellMar>
          <w:left w:w="70" w:type="dxa"/>
          <w:right w:w="70" w:type="dxa"/>
        </w:tblCellMar>
        <w:tblLook w:val="04A0" w:firstRow="1" w:lastRow="0" w:firstColumn="1" w:lastColumn="0" w:noHBand="0" w:noVBand="1"/>
      </w:tblPr>
      <w:tblGrid>
        <w:gridCol w:w="620"/>
        <w:gridCol w:w="6296"/>
        <w:gridCol w:w="565"/>
        <w:gridCol w:w="565"/>
        <w:gridCol w:w="1426"/>
        <w:gridCol w:w="1439"/>
      </w:tblGrid>
      <w:tr w:rsidR="00C662A5" w:rsidRPr="00D63CB4" w:rsidTr="00C506B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4472C4"/>
            <w:noWrap/>
            <w:vAlign w:val="center"/>
            <w:hideMark/>
          </w:tcPr>
          <w:p w:rsidR="00C662A5" w:rsidRPr="00D63CB4" w:rsidRDefault="00C662A5" w:rsidP="00991D18">
            <w:pPr>
              <w:jc w:val="center"/>
              <w:rPr>
                <w:rFonts w:ascii="Calibri" w:hAnsi="Calibri"/>
                <w:b/>
                <w:bCs/>
                <w:color w:val="000000"/>
                <w:lang w:val="es-BO" w:eastAsia="es-BO"/>
              </w:rPr>
            </w:pPr>
            <w:r>
              <w:rPr>
                <w:rFonts w:ascii="Calibri" w:hAnsi="Calibri"/>
                <w:b/>
                <w:bCs/>
                <w:color w:val="000000"/>
                <w:lang w:val="es-BO" w:eastAsia="es-BO"/>
              </w:rPr>
              <w:t>PLANILLA DE EVALUACION TECNICA</w:t>
            </w:r>
            <w:r w:rsidRPr="00D63CB4">
              <w:rPr>
                <w:rFonts w:ascii="Calibri" w:hAnsi="Calibri"/>
                <w:b/>
                <w:bCs/>
                <w:color w:val="000000"/>
                <w:lang w:val="es-BO" w:eastAsia="es-BO"/>
              </w:rPr>
              <w:t xml:space="preserve"> DE MONITOREO SATELITAL DE VEHÍCULOS</w:t>
            </w:r>
          </w:p>
        </w:tc>
        <w:tc>
          <w:tcPr>
            <w:tcW w:w="1426" w:type="dxa"/>
            <w:tcBorders>
              <w:top w:val="single" w:sz="4" w:space="0" w:color="auto"/>
              <w:left w:val="nil"/>
              <w:bottom w:val="single" w:sz="4" w:space="0" w:color="auto"/>
              <w:right w:val="nil"/>
            </w:tcBorders>
            <w:shd w:val="clear" w:color="000000" w:fill="4472C4"/>
          </w:tcPr>
          <w:p w:rsidR="00C662A5" w:rsidRPr="00D63CB4" w:rsidRDefault="00C662A5" w:rsidP="00991D18">
            <w:pPr>
              <w:jc w:val="center"/>
              <w:rPr>
                <w:rFonts w:ascii="Calibri" w:hAnsi="Calibri"/>
                <w:b/>
                <w:bCs/>
                <w:color w:val="000000"/>
                <w:lang w:val="es-BO" w:eastAsia="es-BO"/>
              </w:rPr>
            </w:pPr>
          </w:p>
        </w:tc>
        <w:tc>
          <w:tcPr>
            <w:tcW w:w="1439" w:type="dxa"/>
            <w:tcBorders>
              <w:top w:val="single" w:sz="4" w:space="0" w:color="auto"/>
              <w:left w:val="nil"/>
              <w:bottom w:val="single" w:sz="4" w:space="0" w:color="auto"/>
              <w:right w:val="single" w:sz="4" w:space="0" w:color="auto"/>
            </w:tcBorders>
            <w:shd w:val="clear" w:color="000000" w:fill="4472C4"/>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 </w:t>
            </w:r>
          </w:p>
        </w:tc>
      </w:tr>
      <w:tr w:rsidR="00C662A5" w:rsidRPr="00D63CB4" w:rsidTr="00C506B5">
        <w:trPr>
          <w:trHeight w:val="325"/>
          <w:jc w:val="center"/>
        </w:trPr>
        <w:tc>
          <w:tcPr>
            <w:tcW w:w="620" w:type="dxa"/>
            <w:vMerge w:val="restart"/>
            <w:tcBorders>
              <w:top w:val="nil"/>
              <w:left w:val="single" w:sz="4" w:space="0" w:color="auto"/>
              <w:bottom w:val="single" w:sz="4" w:space="0" w:color="auto"/>
              <w:right w:val="single" w:sz="4" w:space="0" w:color="auto"/>
            </w:tcBorders>
            <w:shd w:val="clear" w:color="000000" w:fill="95B3D7"/>
            <w:noWrap/>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Ítem</w:t>
            </w:r>
          </w:p>
        </w:tc>
        <w:tc>
          <w:tcPr>
            <w:tcW w:w="6296" w:type="dxa"/>
            <w:vMerge w:val="restart"/>
            <w:tcBorders>
              <w:top w:val="nil"/>
              <w:left w:val="single" w:sz="4" w:space="0" w:color="auto"/>
              <w:bottom w:val="single" w:sz="4" w:space="0" w:color="auto"/>
              <w:right w:val="single" w:sz="4" w:space="0" w:color="auto"/>
            </w:tcBorders>
            <w:shd w:val="clear" w:color="000000" w:fill="95B3D7"/>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DETALLE</w:t>
            </w:r>
          </w:p>
        </w:tc>
        <w:tc>
          <w:tcPr>
            <w:tcW w:w="1130" w:type="dxa"/>
            <w:gridSpan w:val="2"/>
            <w:tcBorders>
              <w:top w:val="single" w:sz="4" w:space="0" w:color="auto"/>
              <w:left w:val="nil"/>
              <w:bottom w:val="single" w:sz="4" w:space="0" w:color="auto"/>
              <w:right w:val="single" w:sz="4" w:space="0" w:color="auto"/>
            </w:tcBorders>
            <w:shd w:val="clear" w:color="000000" w:fill="95B3D7"/>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 xml:space="preserve">MARCAR CON UNA X </w:t>
            </w:r>
          </w:p>
        </w:tc>
        <w:tc>
          <w:tcPr>
            <w:tcW w:w="1426" w:type="dxa"/>
            <w:vMerge w:val="restart"/>
            <w:tcBorders>
              <w:top w:val="nil"/>
              <w:left w:val="single" w:sz="4" w:space="0" w:color="auto"/>
              <w:right w:val="single" w:sz="4" w:space="0" w:color="auto"/>
            </w:tcBorders>
            <w:shd w:val="clear" w:color="000000" w:fill="95B3D7"/>
          </w:tcPr>
          <w:p w:rsidR="00C662A5" w:rsidRDefault="00C662A5" w:rsidP="00991D18">
            <w:pPr>
              <w:jc w:val="center"/>
              <w:rPr>
                <w:rFonts w:ascii="Calibri" w:hAnsi="Calibri"/>
                <w:b/>
                <w:bCs/>
                <w:color w:val="000000"/>
                <w:lang w:val="es-BO" w:eastAsia="es-BO"/>
              </w:rPr>
            </w:pPr>
          </w:p>
          <w:p w:rsidR="00C662A5" w:rsidRPr="00D63CB4" w:rsidRDefault="00C662A5" w:rsidP="00991D18">
            <w:pPr>
              <w:jc w:val="center"/>
              <w:rPr>
                <w:rFonts w:ascii="Calibri" w:hAnsi="Calibri"/>
                <w:b/>
                <w:bCs/>
                <w:color w:val="000000"/>
                <w:lang w:val="es-BO" w:eastAsia="es-BO"/>
              </w:rPr>
            </w:pPr>
            <w:r>
              <w:rPr>
                <w:rFonts w:ascii="Calibri" w:hAnsi="Calibri"/>
                <w:b/>
                <w:bCs/>
                <w:color w:val="000000"/>
                <w:lang w:val="es-BO" w:eastAsia="es-BO"/>
              </w:rPr>
              <w:t>AREA EVALUADORA</w:t>
            </w:r>
          </w:p>
        </w:tc>
        <w:tc>
          <w:tcPr>
            <w:tcW w:w="1439" w:type="dxa"/>
            <w:vMerge w:val="restart"/>
            <w:tcBorders>
              <w:top w:val="nil"/>
              <w:left w:val="single" w:sz="4" w:space="0" w:color="auto"/>
              <w:bottom w:val="single" w:sz="4" w:space="0" w:color="auto"/>
              <w:right w:val="single" w:sz="4" w:space="0" w:color="auto"/>
            </w:tcBorders>
            <w:shd w:val="clear" w:color="000000" w:fill="95B3D7"/>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FORMA DE VERIFICACIÓN</w:t>
            </w:r>
          </w:p>
        </w:tc>
      </w:tr>
      <w:tr w:rsidR="00C662A5" w:rsidRPr="00D63CB4" w:rsidTr="00C506B5">
        <w:trPr>
          <w:trHeight w:val="325"/>
          <w:jc w:val="center"/>
        </w:trPr>
        <w:tc>
          <w:tcPr>
            <w:tcW w:w="620" w:type="dxa"/>
            <w:vMerge/>
            <w:tcBorders>
              <w:top w:val="nil"/>
              <w:left w:val="single" w:sz="4" w:space="0" w:color="auto"/>
              <w:bottom w:val="single" w:sz="4" w:space="0" w:color="auto"/>
              <w:right w:val="single" w:sz="4" w:space="0" w:color="auto"/>
            </w:tcBorders>
            <w:vAlign w:val="center"/>
            <w:hideMark/>
          </w:tcPr>
          <w:p w:rsidR="00C662A5" w:rsidRPr="00D63CB4" w:rsidRDefault="00C662A5" w:rsidP="00991D18">
            <w:pPr>
              <w:jc w:val="left"/>
              <w:rPr>
                <w:rFonts w:ascii="Calibri" w:hAnsi="Calibri"/>
                <w:b/>
                <w:bCs/>
                <w:color w:val="000000"/>
                <w:lang w:val="es-BO" w:eastAsia="es-BO"/>
              </w:rPr>
            </w:pPr>
          </w:p>
        </w:tc>
        <w:tc>
          <w:tcPr>
            <w:tcW w:w="6296" w:type="dxa"/>
            <w:vMerge/>
            <w:tcBorders>
              <w:top w:val="nil"/>
              <w:left w:val="single" w:sz="4" w:space="0" w:color="auto"/>
              <w:bottom w:val="single" w:sz="4" w:space="0" w:color="auto"/>
              <w:right w:val="single" w:sz="4" w:space="0" w:color="auto"/>
            </w:tcBorders>
            <w:vAlign w:val="center"/>
            <w:hideMark/>
          </w:tcPr>
          <w:p w:rsidR="00C662A5" w:rsidRPr="00D63CB4" w:rsidRDefault="00C662A5" w:rsidP="00991D18">
            <w:pPr>
              <w:jc w:val="left"/>
              <w:rPr>
                <w:rFonts w:ascii="Calibri" w:hAnsi="Calibri"/>
                <w:b/>
                <w:bCs/>
                <w:color w:val="000000"/>
                <w:lang w:val="es-BO" w:eastAsia="es-BO"/>
              </w:rPr>
            </w:pPr>
          </w:p>
        </w:tc>
        <w:tc>
          <w:tcPr>
            <w:tcW w:w="565" w:type="dxa"/>
            <w:tcBorders>
              <w:top w:val="nil"/>
              <w:left w:val="nil"/>
              <w:bottom w:val="single" w:sz="4" w:space="0" w:color="auto"/>
              <w:right w:val="single" w:sz="4" w:space="0" w:color="auto"/>
            </w:tcBorders>
            <w:shd w:val="clear" w:color="000000" w:fill="95B3D7"/>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C</w:t>
            </w:r>
          </w:p>
        </w:tc>
        <w:tc>
          <w:tcPr>
            <w:tcW w:w="565" w:type="dxa"/>
            <w:tcBorders>
              <w:top w:val="nil"/>
              <w:left w:val="nil"/>
              <w:bottom w:val="single" w:sz="4" w:space="0" w:color="auto"/>
              <w:right w:val="single" w:sz="4" w:space="0" w:color="auto"/>
            </w:tcBorders>
            <w:shd w:val="clear" w:color="000000" w:fill="95B3D7"/>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NC</w:t>
            </w:r>
          </w:p>
        </w:tc>
        <w:tc>
          <w:tcPr>
            <w:tcW w:w="1426" w:type="dxa"/>
            <w:vMerge/>
            <w:tcBorders>
              <w:left w:val="single" w:sz="4" w:space="0" w:color="auto"/>
              <w:bottom w:val="single" w:sz="4" w:space="0" w:color="auto"/>
              <w:right w:val="single" w:sz="4" w:space="0" w:color="auto"/>
            </w:tcBorders>
          </w:tcPr>
          <w:p w:rsidR="00C662A5" w:rsidRPr="00D63CB4" w:rsidRDefault="00C662A5" w:rsidP="00991D18">
            <w:pPr>
              <w:jc w:val="left"/>
              <w:rPr>
                <w:rFonts w:ascii="Calibri" w:hAnsi="Calibri"/>
                <w:b/>
                <w:bCs/>
                <w:color w:val="000000"/>
                <w:lang w:val="es-BO" w:eastAsia="es-BO"/>
              </w:rPr>
            </w:pPr>
          </w:p>
        </w:tc>
        <w:tc>
          <w:tcPr>
            <w:tcW w:w="1439" w:type="dxa"/>
            <w:vMerge/>
            <w:tcBorders>
              <w:top w:val="nil"/>
              <w:left w:val="single" w:sz="4" w:space="0" w:color="auto"/>
              <w:bottom w:val="single" w:sz="4" w:space="0" w:color="auto"/>
              <w:right w:val="single" w:sz="4" w:space="0" w:color="auto"/>
            </w:tcBorders>
            <w:vAlign w:val="center"/>
            <w:hideMark/>
          </w:tcPr>
          <w:p w:rsidR="00C662A5" w:rsidRPr="00D63CB4" w:rsidRDefault="00C662A5" w:rsidP="00991D18">
            <w:pPr>
              <w:jc w:val="left"/>
              <w:rPr>
                <w:rFonts w:ascii="Calibri" w:hAnsi="Calibri"/>
                <w:b/>
                <w:bCs/>
                <w:color w:val="000000"/>
                <w:lang w:val="es-BO" w:eastAsia="es-BO"/>
              </w:rPr>
            </w:pPr>
          </w:p>
        </w:tc>
      </w:tr>
      <w:tr w:rsidR="00C662A5" w:rsidRPr="00D63CB4" w:rsidTr="003D5048">
        <w:trPr>
          <w:trHeight w:val="1008"/>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C662A5" w:rsidRPr="00D63CB4" w:rsidRDefault="00C662A5" w:rsidP="00991D18">
            <w:pPr>
              <w:jc w:val="center"/>
              <w:rPr>
                <w:rFonts w:ascii="Calibri" w:hAnsi="Calibri"/>
                <w:b/>
                <w:bCs/>
                <w:color w:val="000000"/>
                <w:lang w:val="es-BO" w:eastAsia="es-BO"/>
              </w:rPr>
            </w:pPr>
            <w:r w:rsidRPr="00D63CB4">
              <w:rPr>
                <w:rFonts w:ascii="Calibri" w:hAnsi="Calibri"/>
                <w:b/>
                <w:bCs/>
                <w:color w:val="000000"/>
                <w:lang w:val="es-BO" w:eastAsia="es-BO"/>
              </w:rPr>
              <w:t>1</w:t>
            </w:r>
          </w:p>
        </w:tc>
        <w:tc>
          <w:tcPr>
            <w:tcW w:w="6296" w:type="dxa"/>
            <w:tcBorders>
              <w:top w:val="nil"/>
              <w:left w:val="nil"/>
              <w:bottom w:val="single" w:sz="4" w:space="0" w:color="auto"/>
              <w:right w:val="single" w:sz="4" w:space="0" w:color="auto"/>
            </w:tcBorders>
            <w:shd w:val="clear" w:color="auto" w:fill="auto"/>
            <w:vAlign w:val="center"/>
            <w:hideMark/>
          </w:tcPr>
          <w:p w:rsidR="00C662A5" w:rsidRPr="00D63CB4" w:rsidRDefault="00853CC3" w:rsidP="00853CC3">
            <w:pPr>
              <w:rPr>
                <w:rFonts w:ascii="Calibri" w:hAnsi="Calibri"/>
                <w:color w:val="000000"/>
                <w:lang w:val="es-BO" w:eastAsia="es-BO"/>
              </w:rPr>
            </w:pPr>
            <w:r>
              <w:rPr>
                <w:rFonts w:ascii="Calibri" w:hAnsi="Calibri" w:cs="Calibri"/>
                <w:szCs w:val="22"/>
              </w:rPr>
              <w:t xml:space="preserve">Tener </w:t>
            </w:r>
            <w:r w:rsidRPr="00552D6F">
              <w:rPr>
                <w:rFonts w:ascii="Calibri" w:hAnsi="Calibri" w:cs="Calibri"/>
                <w:szCs w:val="22"/>
              </w:rPr>
              <w:t>Mínimamente 3 años de experiencia general en monitoreo satelital de vehículos (Seguimiento vehicular y/o Gestión de conductores y vehículos, para la conducción a la defensiva)</w:t>
            </w:r>
          </w:p>
        </w:tc>
        <w:tc>
          <w:tcPr>
            <w:tcW w:w="565" w:type="dxa"/>
            <w:tcBorders>
              <w:top w:val="nil"/>
              <w:left w:val="nil"/>
              <w:bottom w:val="single" w:sz="4" w:space="0" w:color="auto"/>
              <w:right w:val="single" w:sz="4" w:space="0" w:color="auto"/>
            </w:tcBorders>
            <w:shd w:val="clear" w:color="auto" w:fill="auto"/>
            <w:vAlign w:val="center"/>
            <w:hideMark/>
          </w:tcPr>
          <w:p w:rsidR="00C662A5" w:rsidRPr="00D63CB4" w:rsidRDefault="00C662A5" w:rsidP="00991D18">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C662A5" w:rsidRPr="00D63CB4" w:rsidRDefault="00C662A5" w:rsidP="00991D18">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C662A5" w:rsidRPr="00D63CB4" w:rsidRDefault="003D5048" w:rsidP="003D5048">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62A5" w:rsidRPr="00D63CB4" w:rsidRDefault="00C662A5" w:rsidP="003D5048">
            <w:pPr>
              <w:jc w:val="center"/>
              <w:rPr>
                <w:rFonts w:ascii="Calibri" w:hAnsi="Calibri"/>
                <w:color w:val="000000"/>
                <w:lang w:val="es-BO" w:eastAsia="es-BO"/>
              </w:rPr>
            </w:pPr>
            <w:r w:rsidRPr="00D63CB4">
              <w:rPr>
                <w:rFonts w:ascii="Calibri" w:hAnsi="Calibri"/>
                <w:color w:val="000000"/>
                <w:lang w:val="es-BO" w:eastAsia="es-BO"/>
              </w:rPr>
              <w:t>Documentos</w:t>
            </w:r>
          </w:p>
        </w:tc>
      </w:tr>
      <w:tr w:rsidR="003D5048" w:rsidRPr="00D63CB4" w:rsidTr="003D5048">
        <w:trPr>
          <w:trHeight w:val="1008"/>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3D5048" w:rsidRPr="00D63CB4" w:rsidRDefault="003D5048" w:rsidP="003D5048">
            <w:pPr>
              <w:jc w:val="center"/>
              <w:rPr>
                <w:rFonts w:ascii="Calibri" w:hAnsi="Calibri"/>
                <w:b/>
                <w:bCs/>
                <w:color w:val="000000"/>
                <w:lang w:val="es-BO" w:eastAsia="es-BO"/>
              </w:rPr>
            </w:pPr>
            <w:r w:rsidRPr="00D63CB4">
              <w:rPr>
                <w:rFonts w:ascii="Calibri" w:hAnsi="Calibri"/>
                <w:b/>
                <w:bCs/>
                <w:color w:val="000000"/>
                <w:lang w:val="es-BO" w:eastAsia="es-BO"/>
              </w:rPr>
              <w:t>2</w:t>
            </w:r>
          </w:p>
        </w:tc>
        <w:tc>
          <w:tcPr>
            <w:tcW w:w="6296" w:type="dxa"/>
            <w:tcBorders>
              <w:top w:val="nil"/>
              <w:left w:val="nil"/>
              <w:bottom w:val="single" w:sz="4" w:space="0" w:color="auto"/>
              <w:right w:val="single" w:sz="4" w:space="0" w:color="auto"/>
            </w:tcBorders>
            <w:shd w:val="clear" w:color="auto" w:fill="auto"/>
            <w:vAlign w:val="center"/>
            <w:hideMark/>
          </w:tcPr>
          <w:p w:rsidR="003D5048" w:rsidRPr="00853CC3" w:rsidRDefault="003D5048" w:rsidP="003D5048">
            <w:pPr>
              <w:suppressAutoHyphens w:val="0"/>
              <w:spacing w:after="240" w:line="276" w:lineRule="auto"/>
              <w:contextualSpacing/>
              <w:rPr>
                <w:rFonts w:ascii="Calibri" w:hAnsi="Calibri"/>
                <w:color w:val="000000"/>
                <w:lang w:eastAsia="es-BO"/>
              </w:rPr>
            </w:pPr>
            <w:r w:rsidRPr="00F912DC">
              <w:rPr>
                <w:rFonts w:ascii="Calibri" w:hAnsi="Calibri" w:cs="Calibri"/>
                <w:szCs w:val="22"/>
                <w:lang w:eastAsia="en-US"/>
              </w:rPr>
              <w:t>Tener Mínimamente 1 año de experiencia especifica en monitoreo satelital de vehículos, con plataformas para monitoreo satelital de vehículos (Gestión de conductores y vehículos, para la conducción a la defensiva, Sistema de Gestión Vehicular (SGV).</w:t>
            </w:r>
          </w:p>
        </w:tc>
        <w:tc>
          <w:tcPr>
            <w:tcW w:w="565" w:type="dxa"/>
            <w:tcBorders>
              <w:top w:val="nil"/>
              <w:left w:val="nil"/>
              <w:bottom w:val="single" w:sz="4" w:space="0" w:color="auto"/>
              <w:right w:val="single" w:sz="4" w:space="0" w:color="auto"/>
            </w:tcBorders>
            <w:shd w:val="clear" w:color="auto" w:fill="auto"/>
            <w:vAlign w:val="center"/>
            <w:hideMark/>
          </w:tcPr>
          <w:p w:rsidR="003D5048" w:rsidRPr="00D63CB4" w:rsidRDefault="003D5048" w:rsidP="003D5048">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3D5048" w:rsidRPr="00D63CB4" w:rsidRDefault="003D5048" w:rsidP="003D5048">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3D5048" w:rsidRPr="00D63CB4" w:rsidRDefault="003D5048" w:rsidP="003D5048">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3D5048" w:rsidRPr="00D63CB4" w:rsidRDefault="003D5048" w:rsidP="003D5048">
            <w:pPr>
              <w:jc w:val="center"/>
              <w:rPr>
                <w:rFonts w:ascii="Calibri" w:hAnsi="Calibri"/>
                <w:color w:val="000000"/>
                <w:lang w:val="es-BO" w:eastAsia="es-BO"/>
              </w:rPr>
            </w:pPr>
            <w:r w:rsidRPr="00D63CB4">
              <w:rPr>
                <w:rFonts w:ascii="Calibri" w:hAnsi="Calibri"/>
                <w:color w:val="000000"/>
                <w:lang w:val="es-BO" w:eastAsia="es-BO"/>
              </w:rPr>
              <w:t>Documentos</w:t>
            </w:r>
          </w:p>
        </w:tc>
      </w:tr>
      <w:tr w:rsidR="00C662A5" w:rsidRPr="00D63CB4" w:rsidTr="00C506B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C662A5" w:rsidRPr="00D63CB4" w:rsidRDefault="00C662A5" w:rsidP="00991D18">
            <w:pPr>
              <w:jc w:val="left"/>
              <w:rPr>
                <w:rFonts w:ascii="Calibri" w:hAnsi="Calibri"/>
                <w:b/>
                <w:bCs/>
                <w:color w:val="000000"/>
                <w:lang w:val="es-BO" w:eastAsia="es-BO"/>
              </w:rPr>
            </w:pPr>
            <w:r w:rsidRPr="00D63CB4">
              <w:rPr>
                <w:rFonts w:ascii="Calibri" w:hAnsi="Calibri"/>
                <w:b/>
                <w:bCs/>
                <w:color w:val="000000"/>
                <w:lang w:val="es-BO" w:eastAsia="es-BO"/>
              </w:rPr>
              <w:t xml:space="preserve">Equipo de </w:t>
            </w:r>
            <w:r w:rsidR="00AC3C5D">
              <w:rPr>
                <w:rFonts w:ascii="Calibri" w:hAnsi="Calibri"/>
                <w:b/>
                <w:bCs/>
                <w:color w:val="000000"/>
                <w:lang w:val="es-BO" w:eastAsia="es-BO"/>
              </w:rPr>
              <w:t>monitoreo</w:t>
            </w:r>
            <w:r w:rsidR="000A31A2">
              <w:rPr>
                <w:rFonts w:ascii="Calibri" w:hAnsi="Calibri"/>
                <w:b/>
                <w:bCs/>
                <w:color w:val="000000"/>
                <w:lang w:val="es-BO" w:eastAsia="es-BO"/>
              </w:rPr>
              <w:t xml:space="preserve"> instalado en el vehículo</w:t>
            </w:r>
          </w:p>
        </w:tc>
        <w:tc>
          <w:tcPr>
            <w:tcW w:w="1426" w:type="dxa"/>
            <w:tcBorders>
              <w:top w:val="nil"/>
              <w:left w:val="nil"/>
              <w:bottom w:val="single" w:sz="4" w:space="0" w:color="auto"/>
              <w:right w:val="single" w:sz="4" w:space="0" w:color="auto"/>
            </w:tcBorders>
            <w:shd w:val="clear" w:color="000000" w:fill="B8CCE4"/>
          </w:tcPr>
          <w:p w:rsidR="00C662A5" w:rsidRPr="00D63CB4" w:rsidRDefault="00C662A5" w:rsidP="00991D18">
            <w:pPr>
              <w:jc w:val="left"/>
              <w:rPr>
                <w:rFonts w:ascii="Calibri" w:hAnsi="Calibri"/>
                <w:b/>
                <w:bCs/>
                <w:color w:val="000000"/>
                <w:lang w:val="es-BO" w:eastAsia="es-BO"/>
              </w:rPr>
            </w:pPr>
          </w:p>
        </w:tc>
        <w:tc>
          <w:tcPr>
            <w:tcW w:w="1439" w:type="dxa"/>
            <w:tcBorders>
              <w:top w:val="nil"/>
              <w:left w:val="single" w:sz="4" w:space="0" w:color="auto"/>
              <w:bottom w:val="single" w:sz="4" w:space="0" w:color="auto"/>
              <w:right w:val="single" w:sz="4" w:space="0" w:color="auto"/>
            </w:tcBorders>
            <w:shd w:val="clear" w:color="000000" w:fill="B8CCE4"/>
            <w:vAlign w:val="center"/>
            <w:hideMark/>
          </w:tcPr>
          <w:p w:rsidR="00C662A5" w:rsidRPr="00D63CB4" w:rsidRDefault="00C662A5" w:rsidP="00991D18">
            <w:pPr>
              <w:jc w:val="left"/>
              <w:rPr>
                <w:rFonts w:ascii="Calibri" w:hAnsi="Calibri"/>
                <w:b/>
                <w:bCs/>
                <w:color w:val="000000"/>
                <w:lang w:val="es-BO" w:eastAsia="es-BO"/>
              </w:rPr>
            </w:pPr>
            <w:r w:rsidRPr="00D63CB4">
              <w:rPr>
                <w:rFonts w:ascii="Calibri" w:hAnsi="Calibri"/>
                <w:b/>
                <w:bCs/>
                <w:color w:val="000000"/>
                <w:lang w:val="es-BO" w:eastAsia="es-BO"/>
              </w:rPr>
              <w:t> </w:t>
            </w:r>
          </w:p>
        </w:tc>
      </w:tr>
      <w:tr w:rsidR="00AC3C5D" w:rsidRPr="00D63CB4" w:rsidTr="003D5048">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AC3C5D" w:rsidRPr="00D63CB4" w:rsidRDefault="00AC3C5D" w:rsidP="00AC3C5D">
            <w:pPr>
              <w:jc w:val="center"/>
              <w:rPr>
                <w:rFonts w:ascii="Calibri" w:hAnsi="Calibri"/>
                <w:b/>
                <w:bCs/>
                <w:color w:val="000000"/>
                <w:lang w:val="es-BO" w:eastAsia="es-BO"/>
              </w:rPr>
            </w:pPr>
            <w:r>
              <w:rPr>
                <w:rFonts w:ascii="Calibri" w:hAnsi="Calibri"/>
                <w:b/>
                <w:bCs/>
                <w:color w:val="000000"/>
                <w:lang w:val="es-BO" w:eastAsia="es-BO"/>
              </w:rPr>
              <w:t>3</w:t>
            </w:r>
          </w:p>
        </w:tc>
        <w:tc>
          <w:tcPr>
            <w:tcW w:w="6296" w:type="dxa"/>
            <w:tcBorders>
              <w:top w:val="nil"/>
              <w:left w:val="nil"/>
              <w:bottom w:val="single" w:sz="4" w:space="0" w:color="auto"/>
              <w:right w:val="single" w:sz="4" w:space="0" w:color="auto"/>
            </w:tcBorders>
            <w:shd w:val="clear" w:color="auto" w:fill="auto"/>
            <w:vAlign w:val="center"/>
          </w:tcPr>
          <w:p w:rsidR="00AC3C5D" w:rsidRPr="00AA0171" w:rsidRDefault="00AC3C5D" w:rsidP="00AC3C5D">
            <w:pPr>
              <w:rPr>
                <w:rFonts w:ascii="Calibri" w:hAnsi="Calibri" w:cs="Calibri"/>
                <w:szCs w:val="22"/>
              </w:rPr>
            </w:pPr>
            <w:r w:rsidRPr="00AC3C5D">
              <w:rPr>
                <w:rFonts w:ascii="Calibri" w:hAnsi="Calibri" w:cs="Calibri"/>
                <w:szCs w:val="22"/>
              </w:rPr>
              <w:t>Basado en tecnología satelital (GPS) y GSM/GPRS o similar. (con funcionalidad verificable en campo).</w:t>
            </w:r>
          </w:p>
        </w:tc>
        <w:tc>
          <w:tcPr>
            <w:tcW w:w="565" w:type="dxa"/>
            <w:tcBorders>
              <w:top w:val="nil"/>
              <w:left w:val="nil"/>
              <w:bottom w:val="single" w:sz="4" w:space="0" w:color="auto"/>
              <w:right w:val="single" w:sz="4" w:space="0" w:color="auto"/>
            </w:tcBorders>
            <w:shd w:val="clear" w:color="auto" w:fill="auto"/>
            <w:vAlign w:val="center"/>
          </w:tcPr>
          <w:p w:rsidR="00AC3C5D" w:rsidRPr="00D63CB4" w:rsidRDefault="00AC3C5D" w:rsidP="00AC3C5D">
            <w:pPr>
              <w:rPr>
                <w:rFonts w:ascii="Calibri" w:hAnsi="Calibri"/>
                <w:color w:val="0070C0"/>
                <w:lang w:val="es-BO" w:eastAsia="es-BO"/>
              </w:rPr>
            </w:pPr>
          </w:p>
        </w:tc>
        <w:tc>
          <w:tcPr>
            <w:tcW w:w="565" w:type="dxa"/>
            <w:tcBorders>
              <w:top w:val="nil"/>
              <w:left w:val="nil"/>
              <w:bottom w:val="single" w:sz="4" w:space="0" w:color="auto"/>
              <w:right w:val="single" w:sz="4" w:space="0" w:color="auto"/>
            </w:tcBorders>
            <w:shd w:val="clear" w:color="auto" w:fill="auto"/>
            <w:vAlign w:val="center"/>
          </w:tcPr>
          <w:p w:rsidR="00AC3C5D" w:rsidRPr="00D63CB4" w:rsidRDefault="00AC3C5D" w:rsidP="00AC3C5D">
            <w:pPr>
              <w:rPr>
                <w:rFonts w:ascii="Calibri" w:hAnsi="Calibri"/>
                <w:color w:val="0070C0"/>
                <w:lang w:val="es-BO" w:eastAsia="es-BO"/>
              </w:rPr>
            </w:pPr>
          </w:p>
        </w:tc>
        <w:tc>
          <w:tcPr>
            <w:tcW w:w="1426" w:type="dxa"/>
            <w:tcBorders>
              <w:top w:val="nil"/>
              <w:left w:val="nil"/>
              <w:bottom w:val="single" w:sz="4" w:space="0" w:color="auto"/>
              <w:right w:val="single" w:sz="4" w:space="0" w:color="auto"/>
            </w:tcBorders>
            <w:vAlign w:val="center"/>
          </w:tcPr>
          <w:p w:rsidR="00AC3C5D" w:rsidRPr="00D63CB4" w:rsidRDefault="00AC3C5D" w:rsidP="00AC3C5D">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439" w:type="dxa"/>
            <w:tcBorders>
              <w:top w:val="nil"/>
              <w:left w:val="single" w:sz="4" w:space="0" w:color="auto"/>
              <w:bottom w:val="single" w:sz="4" w:space="0" w:color="auto"/>
              <w:right w:val="single" w:sz="4" w:space="0" w:color="auto"/>
            </w:tcBorders>
            <w:shd w:val="clear" w:color="auto" w:fill="auto"/>
            <w:vAlign w:val="center"/>
          </w:tcPr>
          <w:p w:rsidR="00AC3C5D" w:rsidRPr="00D63CB4" w:rsidRDefault="00AC3C5D" w:rsidP="004D59DF">
            <w:pPr>
              <w:jc w:val="center"/>
              <w:rPr>
                <w:rFonts w:ascii="Calibri" w:hAnsi="Calibri"/>
                <w:color w:val="000000"/>
                <w:lang w:val="es-BO" w:eastAsia="es-BO"/>
              </w:rPr>
            </w:pPr>
            <w:r w:rsidRPr="00D63CB4">
              <w:rPr>
                <w:rFonts w:ascii="Calibri" w:hAnsi="Calibri"/>
                <w:color w:val="000000"/>
                <w:lang w:val="es-BO" w:eastAsia="es-BO"/>
              </w:rPr>
              <w:t>Documentos</w:t>
            </w:r>
            <w:r w:rsidR="00957A0E">
              <w:rPr>
                <w:rFonts w:ascii="Calibri" w:hAnsi="Calibri"/>
                <w:color w:val="000000"/>
                <w:lang w:val="es-BO" w:eastAsia="es-BO"/>
              </w:rPr>
              <w:t xml:space="preserve"> </w:t>
            </w:r>
          </w:p>
        </w:tc>
      </w:tr>
      <w:tr w:rsidR="00AC3C5D" w:rsidRPr="00D63CB4" w:rsidTr="003D5048">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AC3C5D" w:rsidRPr="00D63CB4" w:rsidRDefault="00AC3C5D" w:rsidP="00AC3C5D">
            <w:pPr>
              <w:jc w:val="center"/>
              <w:rPr>
                <w:rFonts w:ascii="Calibri" w:hAnsi="Calibri"/>
                <w:b/>
                <w:bCs/>
                <w:color w:val="000000"/>
                <w:lang w:val="es-BO" w:eastAsia="es-BO"/>
              </w:rPr>
            </w:pPr>
            <w:r w:rsidRPr="00D63CB4">
              <w:rPr>
                <w:rFonts w:ascii="Calibri" w:hAnsi="Calibri"/>
                <w:b/>
                <w:bCs/>
                <w:color w:val="000000"/>
                <w:lang w:val="es-BO" w:eastAsia="es-BO"/>
              </w:rPr>
              <w:t>4</w:t>
            </w:r>
          </w:p>
        </w:tc>
        <w:tc>
          <w:tcPr>
            <w:tcW w:w="6296"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0000"/>
                <w:lang w:val="es-BO" w:eastAsia="es-BO"/>
              </w:rPr>
            </w:pPr>
            <w:r w:rsidRPr="00AA0171">
              <w:rPr>
                <w:rFonts w:ascii="Calibri" w:hAnsi="Calibri" w:cs="Calibri"/>
                <w:szCs w:val="22"/>
              </w:rPr>
              <w:t>Funcionamiento automático, sin que requiera calibración con parada del servicio.</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AC3C5D" w:rsidRPr="00D63CB4" w:rsidRDefault="00AC3C5D" w:rsidP="003D5048">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AC3C5D" w:rsidRPr="00D63CB4" w:rsidRDefault="00957A0E" w:rsidP="004D59DF">
            <w:pPr>
              <w:jc w:val="center"/>
              <w:rPr>
                <w:rFonts w:ascii="Calibri" w:hAnsi="Calibri"/>
                <w:color w:val="000000"/>
                <w:lang w:val="es-BO" w:eastAsia="es-BO"/>
              </w:rPr>
            </w:pPr>
            <w:r>
              <w:rPr>
                <w:rFonts w:ascii="Calibri" w:hAnsi="Calibri"/>
                <w:color w:val="000000"/>
                <w:lang w:val="es-BO" w:eastAsia="es-BO"/>
              </w:rPr>
              <w:t>Prueba de campo</w:t>
            </w:r>
          </w:p>
        </w:tc>
      </w:tr>
      <w:tr w:rsidR="00AC3C5D" w:rsidRPr="00D63CB4" w:rsidTr="003D5048">
        <w:trPr>
          <w:trHeight w:val="829"/>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AC3C5D" w:rsidRPr="00D63CB4" w:rsidRDefault="00AC3C5D" w:rsidP="00AC3C5D">
            <w:pPr>
              <w:jc w:val="center"/>
              <w:rPr>
                <w:rFonts w:ascii="Calibri" w:hAnsi="Calibri"/>
                <w:b/>
                <w:bCs/>
                <w:color w:val="000000"/>
                <w:lang w:val="es-BO" w:eastAsia="es-BO"/>
              </w:rPr>
            </w:pPr>
            <w:r w:rsidRPr="00D63CB4">
              <w:rPr>
                <w:rFonts w:ascii="Calibri" w:hAnsi="Calibri"/>
                <w:b/>
                <w:bCs/>
                <w:color w:val="000000"/>
                <w:lang w:val="es-BO" w:eastAsia="es-BO"/>
              </w:rPr>
              <w:t>5</w:t>
            </w:r>
          </w:p>
        </w:tc>
        <w:tc>
          <w:tcPr>
            <w:tcW w:w="6296"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0000"/>
                <w:lang w:val="es-BO" w:eastAsia="es-BO"/>
              </w:rPr>
            </w:pPr>
            <w:r w:rsidRPr="00D63CB4">
              <w:rPr>
                <w:rFonts w:ascii="Calibri" w:hAnsi="Calibri"/>
                <w:color w:val="000000"/>
                <w:lang w:val="es-BO" w:eastAsia="es-BO"/>
              </w:rPr>
              <w:t>Memoria para almacenamiento de registros cuando no se tenga cobertura satelital y envío automático de registros almacenados una vez se esté bajo cobertura.</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AC3C5D" w:rsidRPr="00D63CB4" w:rsidRDefault="00AC3C5D" w:rsidP="00AC3C5D">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AC3C5D"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w:t>
            </w:r>
          </w:p>
        </w:tc>
      </w:tr>
      <w:tr w:rsidR="00AC3C5D" w:rsidRPr="00D63CB4" w:rsidTr="003D5048">
        <w:trPr>
          <w:trHeight w:val="474"/>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AC3C5D" w:rsidRPr="00D63CB4" w:rsidRDefault="00AC3C5D" w:rsidP="00AC3C5D">
            <w:pPr>
              <w:jc w:val="center"/>
              <w:rPr>
                <w:rFonts w:ascii="Calibri" w:hAnsi="Calibri"/>
                <w:b/>
                <w:bCs/>
                <w:color w:val="000000"/>
                <w:lang w:val="es-BO" w:eastAsia="es-BO"/>
              </w:rPr>
            </w:pPr>
            <w:r w:rsidRPr="00D63CB4">
              <w:rPr>
                <w:rFonts w:ascii="Calibri" w:hAnsi="Calibri"/>
                <w:b/>
                <w:bCs/>
                <w:color w:val="000000"/>
                <w:lang w:val="es-BO" w:eastAsia="es-BO"/>
              </w:rPr>
              <w:t>6</w:t>
            </w:r>
          </w:p>
        </w:tc>
        <w:tc>
          <w:tcPr>
            <w:tcW w:w="6296"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0000"/>
                <w:lang w:val="es-BO" w:eastAsia="es-BO"/>
              </w:rPr>
            </w:pPr>
            <w:r w:rsidRPr="004F281F">
              <w:rPr>
                <w:rFonts w:ascii="Calibri" w:hAnsi="Calibri"/>
                <w:color w:val="000000"/>
                <w:lang w:val="es-BO" w:eastAsia="es-BO"/>
              </w:rPr>
              <w:t>Capacidad y frecuencia de almacenaje de registros programada segundo a segundo.</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AC3C5D" w:rsidRPr="00D63CB4" w:rsidRDefault="00AC3C5D" w:rsidP="00AC3C5D">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AC3C5D"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w:t>
            </w:r>
          </w:p>
        </w:tc>
      </w:tr>
      <w:tr w:rsidR="00AC3C5D" w:rsidRPr="00D63CB4" w:rsidTr="003D5048">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AC3C5D" w:rsidRPr="00D63CB4" w:rsidRDefault="00AC3C5D" w:rsidP="00AC3C5D">
            <w:pPr>
              <w:jc w:val="center"/>
              <w:rPr>
                <w:rFonts w:ascii="Calibri" w:hAnsi="Calibri"/>
                <w:b/>
                <w:bCs/>
                <w:color w:val="000000"/>
                <w:lang w:val="es-BO" w:eastAsia="es-BO"/>
              </w:rPr>
            </w:pPr>
            <w:r w:rsidRPr="00D63CB4">
              <w:rPr>
                <w:rFonts w:ascii="Calibri" w:hAnsi="Calibri"/>
                <w:b/>
                <w:bCs/>
                <w:color w:val="000000"/>
                <w:lang w:val="es-BO" w:eastAsia="es-BO"/>
              </w:rPr>
              <w:t>7</w:t>
            </w:r>
          </w:p>
        </w:tc>
        <w:tc>
          <w:tcPr>
            <w:tcW w:w="6296"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0000"/>
                <w:lang w:val="es-BO" w:eastAsia="es-BO"/>
              </w:rPr>
            </w:pPr>
            <w:r w:rsidRPr="00D63CB4">
              <w:rPr>
                <w:rFonts w:ascii="Calibri" w:hAnsi="Calibri"/>
                <w:color w:val="000000"/>
                <w:lang w:val="es-BO" w:eastAsia="es-BO"/>
              </w:rPr>
              <w:t>Fuente de energía de respaldo para casos de desconexión de batería (autonomía de funcionamiento mínimo de 8 horas).</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AC3C5D" w:rsidRPr="00D63CB4" w:rsidRDefault="00AC3C5D" w:rsidP="00AC3C5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AC3C5D" w:rsidRPr="00D63CB4" w:rsidRDefault="00AC3C5D" w:rsidP="003D5048">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AC3C5D"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w:t>
            </w:r>
          </w:p>
        </w:tc>
      </w:tr>
      <w:tr w:rsidR="00991B2D" w:rsidRPr="00D63CB4" w:rsidTr="003D5048">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91B2D" w:rsidRPr="00D63CB4" w:rsidRDefault="00991B2D" w:rsidP="00991B2D">
            <w:pPr>
              <w:jc w:val="center"/>
              <w:rPr>
                <w:rFonts w:ascii="Calibri" w:hAnsi="Calibri"/>
                <w:b/>
                <w:bCs/>
                <w:color w:val="000000"/>
                <w:lang w:val="es-BO" w:eastAsia="es-BO"/>
              </w:rPr>
            </w:pPr>
            <w:r w:rsidRPr="00D63CB4">
              <w:rPr>
                <w:rFonts w:ascii="Calibri" w:hAnsi="Calibri"/>
                <w:b/>
                <w:bCs/>
                <w:color w:val="000000"/>
                <w:lang w:val="es-BO" w:eastAsia="es-BO"/>
              </w:rPr>
              <w:t>8</w:t>
            </w:r>
          </w:p>
        </w:tc>
        <w:tc>
          <w:tcPr>
            <w:tcW w:w="6296"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0000"/>
                <w:lang w:val="es-BO" w:eastAsia="es-BO"/>
              </w:rPr>
            </w:pPr>
            <w:r w:rsidRPr="00D63CB4">
              <w:rPr>
                <w:rFonts w:ascii="Calibri" w:hAnsi="Calibri"/>
                <w:color w:val="000000"/>
                <w:lang w:val="es-BO" w:eastAsia="es-BO"/>
              </w:rPr>
              <w:t>Sensor de activación de doble tracción (4H, 4L).</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991B2D" w:rsidRPr="00D63CB4" w:rsidRDefault="00991B2D" w:rsidP="00991B2D">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991B2D"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y Prueba de campo</w:t>
            </w:r>
          </w:p>
        </w:tc>
      </w:tr>
      <w:tr w:rsidR="00991B2D" w:rsidRPr="00D63CB4" w:rsidTr="003D5048">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91B2D" w:rsidRPr="00D63CB4" w:rsidRDefault="00991B2D" w:rsidP="00991B2D">
            <w:pPr>
              <w:jc w:val="center"/>
              <w:rPr>
                <w:rFonts w:ascii="Calibri" w:hAnsi="Calibri"/>
                <w:b/>
                <w:bCs/>
                <w:color w:val="000000"/>
                <w:lang w:val="es-BO" w:eastAsia="es-BO"/>
              </w:rPr>
            </w:pPr>
            <w:r w:rsidRPr="00D63CB4">
              <w:rPr>
                <w:rFonts w:ascii="Calibri" w:hAnsi="Calibri"/>
                <w:b/>
                <w:bCs/>
                <w:color w:val="000000"/>
                <w:lang w:val="es-BO" w:eastAsia="es-BO"/>
              </w:rPr>
              <w:t>9</w:t>
            </w:r>
          </w:p>
        </w:tc>
        <w:tc>
          <w:tcPr>
            <w:tcW w:w="6296"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0000"/>
                <w:lang w:val="es-BO" w:eastAsia="es-BO"/>
              </w:rPr>
            </w:pPr>
            <w:r w:rsidRPr="00D63CB4">
              <w:rPr>
                <w:rFonts w:ascii="Calibri" w:hAnsi="Calibri"/>
                <w:color w:val="000000"/>
                <w:lang w:val="es-BO" w:eastAsia="es-BO"/>
              </w:rPr>
              <w:t>Cable de emergencia para desactivación de identificador (para casos de pérdidas de llaves o averías del mismo).</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991B2D" w:rsidRPr="00D63CB4" w:rsidRDefault="00991B2D" w:rsidP="00991B2D">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991B2D"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y Prueba de campo</w:t>
            </w:r>
          </w:p>
        </w:tc>
      </w:tr>
      <w:tr w:rsidR="00991B2D" w:rsidRPr="00D63CB4" w:rsidTr="003D5048">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91B2D" w:rsidRPr="00D63CB4" w:rsidRDefault="00991B2D" w:rsidP="00991B2D">
            <w:pPr>
              <w:jc w:val="center"/>
              <w:rPr>
                <w:rFonts w:ascii="Calibri" w:hAnsi="Calibri"/>
                <w:b/>
                <w:bCs/>
                <w:color w:val="000000"/>
                <w:lang w:val="es-BO" w:eastAsia="es-BO"/>
              </w:rPr>
            </w:pPr>
            <w:r w:rsidRPr="00D63CB4">
              <w:rPr>
                <w:rFonts w:ascii="Calibri" w:hAnsi="Calibri"/>
                <w:b/>
                <w:bCs/>
                <w:color w:val="000000"/>
                <w:lang w:val="es-BO" w:eastAsia="es-BO"/>
              </w:rPr>
              <w:t>10</w:t>
            </w:r>
          </w:p>
        </w:tc>
        <w:tc>
          <w:tcPr>
            <w:tcW w:w="6296"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0000"/>
                <w:lang w:val="es-BO" w:eastAsia="es-BO"/>
              </w:rPr>
            </w:pPr>
            <w:r w:rsidRPr="00D63CB4">
              <w:rPr>
                <w:rFonts w:ascii="Calibri" w:hAnsi="Calibri"/>
                <w:color w:val="000000"/>
                <w:lang w:val="es-BO" w:eastAsia="es-BO"/>
              </w:rPr>
              <w:t>Sensor de activación de cinturón de seguridad.</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991B2D" w:rsidRPr="00D63CB4" w:rsidRDefault="00991B2D" w:rsidP="00991B2D">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991B2D" w:rsidRPr="00D63CB4" w:rsidRDefault="00957A0E" w:rsidP="00991B2D">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y Prueba de campo</w:t>
            </w:r>
          </w:p>
        </w:tc>
      </w:tr>
      <w:tr w:rsidR="00991B2D" w:rsidRPr="00D63CB4" w:rsidTr="003D5048">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91B2D" w:rsidRPr="00D63CB4" w:rsidRDefault="00991B2D" w:rsidP="00991B2D">
            <w:pPr>
              <w:jc w:val="center"/>
              <w:rPr>
                <w:rFonts w:ascii="Calibri" w:hAnsi="Calibri"/>
                <w:b/>
                <w:bCs/>
                <w:color w:val="000000"/>
                <w:lang w:val="es-BO" w:eastAsia="es-BO"/>
              </w:rPr>
            </w:pPr>
            <w:r w:rsidRPr="00D63CB4">
              <w:rPr>
                <w:rFonts w:ascii="Calibri" w:hAnsi="Calibri"/>
                <w:b/>
                <w:bCs/>
                <w:color w:val="000000"/>
                <w:lang w:val="es-BO" w:eastAsia="es-BO"/>
              </w:rPr>
              <w:t>11</w:t>
            </w:r>
          </w:p>
        </w:tc>
        <w:tc>
          <w:tcPr>
            <w:tcW w:w="6296"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0000"/>
                <w:lang w:val="es-BO" w:eastAsia="es-BO"/>
              </w:rPr>
            </w:pPr>
            <w:r w:rsidRPr="00D63CB4">
              <w:rPr>
                <w:rFonts w:ascii="Calibri" w:hAnsi="Calibri"/>
                <w:color w:val="000000"/>
                <w:lang w:val="es-BO" w:eastAsia="es-BO"/>
              </w:rPr>
              <w:t>Encendido automático de luces (luz media).</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991B2D" w:rsidRPr="00D63CB4" w:rsidRDefault="00991B2D" w:rsidP="00991B2D">
            <w:pPr>
              <w:jc w:val="center"/>
              <w:rPr>
                <w:rFonts w:ascii="Calibri" w:hAnsi="Calibri"/>
                <w:color w:val="000000"/>
                <w:lang w:val="es-BO" w:eastAsia="es-BO"/>
              </w:rPr>
            </w:pPr>
            <w:r>
              <w:rPr>
                <w:rFonts w:ascii="Calibri" w:hAnsi="Calibri"/>
                <w:color w:val="000000"/>
                <w:lang w:val="es-BO" w:eastAsia="es-BO"/>
              </w:rPr>
              <w:t>SSMS</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991B2D" w:rsidRPr="00D63CB4" w:rsidRDefault="00957A0E" w:rsidP="00991B2D">
            <w:pPr>
              <w:jc w:val="center"/>
              <w:rPr>
                <w:rFonts w:ascii="Calibri" w:hAnsi="Calibri"/>
                <w:color w:val="000000"/>
                <w:lang w:val="es-BO" w:eastAsia="es-BO"/>
              </w:rPr>
            </w:pPr>
            <w:r>
              <w:rPr>
                <w:rFonts w:ascii="Calibri" w:hAnsi="Calibri"/>
                <w:color w:val="000000"/>
                <w:lang w:val="es-BO" w:eastAsia="es-BO"/>
              </w:rPr>
              <w:t>Prueba de campo</w:t>
            </w:r>
          </w:p>
        </w:tc>
      </w:tr>
      <w:tr w:rsidR="00801D0A" w:rsidRPr="00D63CB4" w:rsidTr="003D5048">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801D0A" w:rsidRPr="00D63CB4" w:rsidRDefault="00801D0A" w:rsidP="00801D0A">
            <w:pPr>
              <w:jc w:val="center"/>
              <w:rPr>
                <w:rFonts w:ascii="Calibri" w:hAnsi="Calibri"/>
                <w:b/>
                <w:bCs/>
                <w:color w:val="000000"/>
                <w:lang w:val="es-BO" w:eastAsia="es-BO"/>
              </w:rPr>
            </w:pPr>
            <w:r w:rsidRPr="00D63CB4">
              <w:rPr>
                <w:rFonts w:ascii="Calibri" w:hAnsi="Calibri"/>
                <w:b/>
                <w:bCs/>
                <w:color w:val="000000"/>
                <w:lang w:val="es-BO" w:eastAsia="es-BO"/>
              </w:rPr>
              <w:t>12</w:t>
            </w:r>
          </w:p>
        </w:tc>
        <w:tc>
          <w:tcPr>
            <w:tcW w:w="6296" w:type="dxa"/>
            <w:tcBorders>
              <w:top w:val="nil"/>
              <w:left w:val="nil"/>
              <w:bottom w:val="single" w:sz="4" w:space="0" w:color="auto"/>
              <w:right w:val="single" w:sz="4" w:space="0" w:color="auto"/>
            </w:tcBorders>
            <w:shd w:val="clear" w:color="auto" w:fill="auto"/>
            <w:vAlign w:val="center"/>
            <w:hideMark/>
          </w:tcPr>
          <w:p w:rsidR="00801D0A" w:rsidRPr="00D63CB4" w:rsidRDefault="00801D0A" w:rsidP="00801D0A">
            <w:pPr>
              <w:rPr>
                <w:rFonts w:ascii="Calibri" w:hAnsi="Calibri"/>
                <w:color w:val="000000"/>
                <w:lang w:val="es-BO" w:eastAsia="es-BO"/>
              </w:rPr>
            </w:pPr>
            <w:r w:rsidRPr="00D63CB4">
              <w:rPr>
                <w:rFonts w:ascii="Calibri" w:hAnsi="Calibri"/>
                <w:color w:val="000000"/>
                <w:lang w:val="es-BO" w:eastAsia="es-BO"/>
              </w:rPr>
              <w:t>Acelerómetro 3D, para detección de variaciones de velocidades en curvas, frenadas bruscas y baches.</w:t>
            </w:r>
          </w:p>
        </w:tc>
        <w:tc>
          <w:tcPr>
            <w:tcW w:w="565" w:type="dxa"/>
            <w:tcBorders>
              <w:top w:val="nil"/>
              <w:left w:val="nil"/>
              <w:bottom w:val="single" w:sz="4" w:space="0" w:color="auto"/>
              <w:right w:val="single" w:sz="4" w:space="0" w:color="auto"/>
            </w:tcBorders>
            <w:shd w:val="clear" w:color="auto" w:fill="auto"/>
            <w:vAlign w:val="center"/>
            <w:hideMark/>
          </w:tcPr>
          <w:p w:rsidR="00801D0A" w:rsidRPr="00D63CB4" w:rsidRDefault="00801D0A" w:rsidP="00801D0A">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801D0A" w:rsidRPr="00D63CB4" w:rsidRDefault="00801D0A" w:rsidP="00801D0A">
            <w:pPr>
              <w:rPr>
                <w:rFonts w:ascii="Calibri" w:hAnsi="Calibri"/>
                <w:color w:val="0070C0"/>
                <w:lang w:val="es-BO" w:eastAsia="es-BO"/>
              </w:rPr>
            </w:pPr>
            <w:r w:rsidRPr="00D63CB4">
              <w:rPr>
                <w:rFonts w:ascii="Calibri" w:hAnsi="Calibri"/>
                <w:color w:val="0070C0"/>
                <w:lang w:val="es-BO" w:eastAsia="es-BO"/>
              </w:rPr>
              <w:t> </w:t>
            </w:r>
          </w:p>
        </w:tc>
        <w:tc>
          <w:tcPr>
            <w:tcW w:w="1426" w:type="dxa"/>
            <w:tcBorders>
              <w:top w:val="nil"/>
              <w:left w:val="nil"/>
              <w:bottom w:val="single" w:sz="4" w:space="0" w:color="auto"/>
              <w:right w:val="single" w:sz="4" w:space="0" w:color="auto"/>
            </w:tcBorders>
            <w:vAlign w:val="center"/>
          </w:tcPr>
          <w:p w:rsidR="00801D0A" w:rsidRPr="00D63CB4" w:rsidRDefault="00801D0A" w:rsidP="00801D0A">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439" w:type="dxa"/>
            <w:tcBorders>
              <w:top w:val="nil"/>
              <w:left w:val="single" w:sz="4" w:space="0" w:color="auto"/>
              <w:bottom w:val="single" w:sz="4" w:space="0" w:color="auto"/>
              <w:right w:val="single" w:sz="4" w:space="0" w:color="auto"/>
            </w:tcBorders>
            <w:shd w:val="clear" w:color="auto" w:fill="auto"/>
            <w:vAlign w:val="center"/>
            <w:hideMark/>
          </w:tcPr>
          <w:p w:rsidR="00801D0A"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w:t>
            </w:r>
          </w:p>
        </w:tc>
      </w:tr>
    </w:tbl>
    <w:p w:rsidR="00957A0E" w:rsidRDefault="00957A0E">
      <w:r>
        <w:br w:type="page"/>
      </w:r>
    </w:p>
    <w:tbl>
      <w:tblPr>
        <w:tblW w:w="11361" w:type="dxa"/>
        <w:jc w:val="center"/>
        <w:tblCellMar>
          <w:left w:w="70" w:type="dxa"/>
          <w:right w:w="70" w:type="dxa"/>
        </w:tblCellMar>
        <w:tblLook w:val="04A0" w:firstRow="1" w:lastRow="0" w:firstColumn="1" w:lastColumn="0" w:noHBand="0" w:noVBand="1"/>
      </w:tblPr>
      <w:tblGrid>
        <w:gridCol w:w="620"/>
        <w:gridCol w:w="6296"/>
        <w:gridCol w:w="565"/>
        <w:gridCol w:w="565"/>
        <w:gridCol w:w="2038"/>
        <w:gridCol w:w="1277"/>
      </w:tblGrid>
      <w:tr w:rsidR="00AC3C5D" w:rsidRPr="00D63CB4" w:rsidTr="00B62BF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AC3C5D" w:rsidRPr="00D63CB4" w:rsidRDefault="00AC3C5D" w:rsidP="00AC3C5D">
            <w:pPr>
              <w:jc w:val="left"/>
              <w:rPr>
                <w:rFonts w:ascii="Calibri" w:hAnsi="Calibri"/>
                <w:b/>
                <w:bCs/>
                <w:color w:val="000000"/>
                <w:lang w:val="es-BO" w:eastAsia="es-BO"/>
              </w:rPr>
            </w:pPr>
            <w:r w:rsidRPr="00D63CB4">
              <w:rPr>
                <w:rFonts w:ascii="Calibri" w:hAnsi="Calibri"/>
                <w:b/>
                <w:bCs/>
                <w:color w:val="000000"/>
                <w:lang w:val="es-BO" w:eastAsia="es-BO"/>
              </w:rPr>
              <w:lastRenderedPageBreak/>
              <w:t xml:space="preserve">Llave </w:t>
            </w:r>
            <w:r w:rsidR="000A31A2">
              <w:rPr>
                <w:rFonts w:ascii="Calibri" w:hAnsi="Calibri"/>
                <w:b/>
                <w:bCs/>
                <w:color w:val="000000"/>
                <w:lang w:val="es-BO" w:eastAsia="es-BO"/>
              </w:rPr>
              <w:t>de identificación del conductor</w:t>
            </w:r>
          </w:p>
        </w:tc>
        <w:tc>
          <w:tcPr>
            <w:tcW w:w="2038" w:type="dxa"/>
            <w:tcBorders>
              <w:top w:val="nil"/>
              <w:left w:val="nil"/>
              <w:bottom w:val="single" w:sz="4" w:space="0" w:color="auto"/>
              <w:right w:val="single" w:sz="4" w:space="0" w:color="auto"/>
            </w:tcBorders>
            <w:shd w:val="clear" w:color="000000" w:fill="B8CCE4"/>
          </w:tcPr>
          <w:p w:rsidR="00AC3C5D" w:rsidRPr="00D63CB4" w:rsidRDefault="00AC3C5D" w:rsidP="00AC3C5D">
            <w:pPr>
              <w:jc w:val="left"/>
              <w:rPr>
                <w:rFonts w:ascii="Calibri" w:hAnsi="Calibri"/>
                <w:b/>
                <w:bCs/>
                <w:color w:val="000000"/>
                <w:lang w:val="es-BO" w:eastAsia="es-BO"/>
              </w:rPr>
            </w:pPr>
          </w:p>
        </w:tc>
        <w:tc>
          <w:tcPr>
            <w:tcW w:w="1277" w:type="dxa"/>
            <w:tcBorders>
              <w:top w:val="nil"/>
              <w:left w:val="single" w:sz="4" w:space="0" w:color="auto"/>
              <w:bottom w:val="single" w:sz="4" w:space="0" w:color="auto"/>
              <w:right w:val="single" w:sz="4" w:space="0" w:color="auto"/>
            </w:tcBorders>
            <w:shd w:val="clear" w:color="000000" w:fill="B8CCE4"/>
            <w:vAlign w:val="center"/>
            <w:hideMark/>
          </w:tcPr>
          <w:p w:rsidR="00AC3C5D" w:rsidRPr="00D63CB4" w:rsidRDefault="00AC3C5D" w:rsidP="00AC3C5D">
            <w:pPr>
              <w:jc w:val="left"/>
              <w:rPr>
                <w:rFonts w:ascii="Calibri" w:hAnsi="Calibri"/>
                <w:b/>
                <w:bCs/>
                <w:color w:val="000000"/>
                <w:lang w:val="es-BO" w:eastAsia="es-BO"/>
              </w:rPr>
            </w:pPr>
            <w:r w:rsidRPr="00D63CB4">
              <w:rPr>
                <w:rFonts w:ascii="Calibri" w:hAnsi="Calibri"/>
                <w:b/>
                <w:bCs/>
                <w:color w:val="000000"/>
                <w:lang w:val="es-BO" w:eastAsia="es-BO"/>
              </w:rPr>
              <w:t> </w:t>
            </w:r>
          </w:p>
        </w:tc>
      </w:tr>
      <w:tr w:rsidR="00991B2D"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91B2D" w:rsidRPr="00D63CB4" w:rsidRDefault="00991B2D" w:rsidP="00991B2D">
            <w:pPr>
              <w:jc w:val="center"/>
              <w:rPr>
                <w:rFonts w:ascii="Calibri" w:hAnsi="Calibri"/>
                <w:b/>
                <w:bCs/>
                <w:color w:val="000000"/>
                <w:lang w:val="es-BO" w:eastAsia="es-BO"/>
              </w:rPr>
            </w:pPr>
            <w:r w:rsidRPr="00D63CB4">
              <w:rPr>
                <w:rFonts w:ascii="Calibri" w:hAnsi="Calibri"/>
                <w:b/>
                <w:bCs/>
                <w:color w:val="000000"/>
                <w:lang w:val="es-BO" w:eastAsia="es-BO"/>
              </w:rPr>
              <w:t>13</w:t>
            </w:r>
          </w:p>
        </w:tc>
        <w:tc>
          <w:tcPr>
            <w:tcW w:w="6296"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0000"/>
                <w:lang w:val="es-BO" w:eastAsia="es-BO"/>
              </w:rPr>
            </w:pPr>
            <w:r w:rsidRPr="005C3646">
              <w:rPr>
                <w:rFonts w:ascii="Calibri" w:hAnsi="Calibri"/>
                <w:color w:val="000000"/>
                <w:lang w:val="es-BO" w:eastAsia="es-BO"/>
              </w:rPr>
              <w:t>La Llave magnética para el encendido del vehículo debe tener un identificador con número único</w:t>
            </w:r>
            <w:r w:rsidRPr="00D63CB4">
              <w:rPr>
                <w:rFonts w:ascii="Calibri" w:hAnsi="Calibri"/>
                <w:color w:val="000000"/>
                <w:lang w:val="es-BO" w:eastAsia="es-BO"/>
              </w:rPr>
              <w:t>.</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991B2D" w:rsidRPr="00D63CB4" w:rsidRDefault="00991B2D" w:rsidP="00991B2D">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991B2D"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y Prueba de campo</w:t>
            </w:r>
          </w:p>
        </w:tc>
      </w:tr>
      <w:tr w:rsidR="00991B2D"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91B2D" w:rsidRPr="00D63CB4" w:rsidRDefault="00991B2D" w:rsidP="00991B2D">
            <w:pPr>
              <w:jc w:val="center"/>
              <w:rPr>
                <w:rFonts w:ascii="Calibri" w:hAnsi="Calibri"/>
                <w:b/>
                <w:bCs/>
                <w:color w:val="000000"/>
                <w:lang w:val="es-BO" w:eastAsia="es-BO"/>
              </w:rPr>
            </w:pPr>
            <w:r>
              <w:rPr>
                <w:rFonts w:ascii="Calibri" w:hAnsi="Calibri"/>
                <w:b/>
                <w:bCs/>
                <w:color w:val="000000"/>
                <w:lang w:val="es-BO" w:eastAsia="es-BO"/>
              </w:rPr>
              <w:t>14</w:t>
            </w:r>
          </w:p>
        </w:tc>
        <w:tc>
          <w:tcPr>
            <w:tcW w:w="6296"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0000"/>
                <w:lang w:val="es-BO" w:eastAsia="es-BO"/>
              </w:rPr>
            </w:pPr>
            <w:r w:rsidRPr="005C3646">
              <w:rPr>
                <w:rFonts w:ascii="Calibri" w:hAnsi="Calibri"/>
                <w:color w:val="000000"/>
                <w:lang w:val="es-BO" w:eastAsia="es-BO"/>
              </w:rPr>
              <w:t>Debe bloquear el encendido de vehículo, cuando el conductor no pasa la llave magnética por el identificador de conductor (corte de corriente y/o de combustible)</w:t>
            </w:r>
            <w:r>
              <w:rPr>
                <w:rFonts w:ascii="Calibri" w:hAnsi="Calibri"/>
                <w:color w:val="000000"/>
                <w:lang w:val="es-BO" w:eastAsia="es-BO"/>
              </w:rPr>
              <w:t>.</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91B2D" w:rsidRPr="00D63CB4" w:rsidRDefault="00991B2D" w:rsidP="00991B2D">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991B2D" w:rsidRPr="00D63CB4" w:rsidRDefault="00991B2D" w:rsidP="00991B2D">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991B2D" w:rsidRPr="00D63CB4" w:rsidRDefault="00957A0E" w:rsidP="00991B2D">
            <w:pPr>
              <w:jc w:val="center"/>
              <w:rPr>
                <w:rFonts w:ascii="Calibri" w:hAnsi="Calibri"/>
                <w:color w:val="000000"/>
                <w:lang w:val="es-BO" w:eastAsia="es-BO"/>
              </w:rPr>
            </w:pPr>
            <w:r>
              <w:rPr>
                <w:rFonts w:ascii="Calibri" w:hAnsi="Calibri"/>
                <w:color w:val="000000"/>
                <w:lang w:val="es-BO" w:eastAsia="es-BO"/>
              </w:rPr>
              <w:t>Prueba de campo</w:t>
            </w:r>
          </w:p>
        </w:tc>
      </w:tr>
      <w:tr w:rsidR="00AC3C5D" w:rsidRPr="00D63CB4" w:rsidTr="00B62BF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AC3C5D" w:rsidRPr="00D63CB4" w:rsidRDefault="00AC3C5D" w:rsidP="00AC3C5D">
            <w:pPr>
              <w:jc w:val="left"/>
              <w:rPr>
                <w:rFonts w:ascii="Calibri" w:hAnsi="Calibri"/>
                <w:b/>
                <w:bCs/>
                <w:color w:val="000000"/>
                <w:lang w:val="es-BO" w:eastAsia="es-BO"/>
              </w:rPr>
            </w:pPr>
            <w:r>
              <w:rPr>
                <w:rFonts w:ascii="Calibri" w:hAnsi="Calibri"/>
                <w:b/>
                <w:bCs/>
                <w:color w:val="000000"/>
                <w:lang w:val="es-BO" w:eastAsia="es-BO"/>
              </w:rPr>
              <w:t xml:space="preserve">Plataforma de monitoreo (Verificado por </w:t>
            </w:r>
            <w:r w:rsidRPr="002D05D9">
              <w:rPr>
                <w:rFonts w:ascii="Calibri" w:hAnsi="Calibri"/>
                <w:b/>
                <w:bCs/>
                <w:color w:val="000000"/>
                <w:lang w:val="es-BO" w:eastAsia="es-BO"/>
              </w:rPr>
              <w:t>Requisitos tecnología informática</w:t>
            </w:r>
            <w:r>
              <w:rPr>
                <w:rFonts w:ascii="Calibri" w:hAnsi="Calibri"/>
                <w:b/>
                <w:bCs/>
                <w:color w:val="000000"/>
                <w:lang w:val="es-BO" w:eastAsia="es-BO"/>
              </w:rPr>
              <w:t xml:space="preserve"> y Jefatura de Seguridad y Salud)</w:t>
            </w:r>
          </w:p>
        </w:tc>
        <w:tc>
          <w:tcPr>
            <w:tcW w:w="2038" w:type="dxa"/>
            <w:tcBorders>
              <w:top w:val="nil"/>
              <w:left w:val="nil"/>
              <w:bottom w:val="single" w:sz="4" w:space="0" w:color="auto"/>
              <w:right w:val="single" w:sz="4" w:space="0" w:color="auto"/>
            </w:tcBorders>
            <w:shd w:val="clear" w:color="000000" w:fill="B8CCE4"/>
          </w:tcPr>
          <w:p w:rsidR="00AC3C5D" w:rsidRPr="00D63CB4" w:rsidRDefault="00AC3C5D" w:rsidP="00AC3C5D">
            <w:pPr>
              <w:jc w:val="left"/>
              <w:rPr>
                <w:rFonts w:ascii="Calibri" w:hAnsi="Calibri"/>
                <w:b/>
                <w:bCs/>
                <w:color w:val="000000"/>
                <w:lang w:val="es-BO" w:eastAsia="es-BO"/>
              </w:rPr>
            </w:pPr>
          </w:p>
        </w:tc>
        <w:tc>
          <w:tcPr>
            <w:tcW w:w="1277" w:type="dxa"/>
            <w:tcBorders>
              <w:top w:val="nil"/>
              <w:left w:val="single" w:sz="4" w:space="0" w:color="auto"/>
              <w:bottom w:val="single" w:sz="4" w:space="0" w:color="auto"/>
              <w:right w:val="single" w:sz="4" w:space="0" w:color="auto"/>
            </w:tcBorders>
            <w:shd w:val="clear" w:color="000000" w:fill="B8CCE4"/>
            <w:vAlign w:val="center"/>
            <w:hideMark/>
          </w:tcPr>
          <w:p w:rsidR="00AC3C5D" w:rsidRPr="00D63CB4" w:rsidRDefault="00AC3C5D" w:rsidP="00AC3C5D">
            <w:pPr>
              <w:jc w:val="left"/>
              <w:rPr>
                <w:rFonts w:ascii="Calibri" w:hAnsi="Calibri"/>
                <w:b/>
                <w:bCs/>
                <w:color w:val="000000"/>
                <w:lang w:val="es-BO" w:eastAsia="es-BO"/>
              </w:rPr>
            </w:pPr>
            <w:r w:rsidRPr="00D63CB4">
              <w:rPr>
                <w:rFonts w:ascii="Calibri" w:hAnsi="Calibri"/>
                <w:b/>
                <w:bCs/>
                <w:color w:val="000000"/>
                <w:lang w:val="es-BO" w:eastAsia="es-BO"/>
              </w:rPr>
              <w:t> </w:t>
            </w:r>
          </w:p>
        </w:tc>
      </w:tr>
      <w:tr w:rsidR="00801D0A"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801D0A" w:rsidRPr="00D63CB4" w:rsidRDefault="00801D0A" w:rsidP="00801D0A">
            <w:pPr>
              <w:jc w:val="center"/>
              <w:rPr>
                <w:rFonts w:ascii="Calibri" w:hAnsi="Calibri"/>
                <w:b/>
                <w:bCs/>
                <w:color w:val="000000"/>
                <w:lang w:val="es-BO" w:eastAsia="es-BO"/>
              </w:rPr>
            </w:pPr>
            <w:r>
              <w:rPr>
                <w:rFonts w:ascii="Calibri" w:hAnsi="Calibri"/>
                <w:b/>
                <w:bCs/>
                <w:color w:val="000000"/>
                <w:lang w:val="es-BO" w:eastAsia="es-BO"/>
              </w:rPr>
              <w:t>15</w:t>
            </w:r>
          </w:p>
        </w:tc>
        <w:tc>
          <w:tcPr>
            <w:tcW w:w="6296" w:type="dxa"/>
            <w:tcBorders>
              <w:top w:val="nil"/>
              <w:left w:val="nil"/>
              <w:bottom w:val="single" w:sz="4" w:space="0" w:color="auto"/>
              <w:right w:val="single" w:sz="4" w:space="0" w:color="auto"/>
            </w:tcBorders>
            <w:shd w:val="clear" w:color="auto" w:fill="auto"/>
            <w:vAlign w:val="center"/>
            <w:hideMark/>
          </w:tcPr>
          <w:p w:rsidR="00801D0A" w:rsidRPr="00D63CB4" w:rsidRDefault="00801D0A" w:rsidP="00801D0A">
            <w:pPr>
              <w:rPr>
                <w:rFonts w:ascii="Calibri" w:hAnsi="Calibri"/>
                <w:color w:val="000000"/>
                <w:lang w:val="es-BO" w:eastAsia="es-BO"/>
              </w:rPr>
            </w:pPr>
            <w:r w:rsidRPr="00D63CB4">
              <w:rPr>
                <w:rFonts w:ascii="Calibri" w:hAnsi="Calibri"/>
                <w:color w:val="000000"/>
                <w:lang w:val="es-BO" w:eastAsia="es-BO"/>
              </w:rPr>
              <w:t>Pl</w:t>
            </w:r>
            <w:r>
              <w:rPr>
                <w:rFonts w:ascii="Calibri" w:hAnsi="Calibri"/>
                <w:color w:val="000000"/>
                <w:lang w:val="es-BO" w:eastAsia="es-BO"/>
              </w:rPr>
              <w:t xml:space="preserve">ataforma del tipo Google </w:t>
            </w:r>
            <w:proofErr w:type="spellStart"/>
            <w:r>
              <w:rPr>
                <w:rFonts w:ascii="Calibri" w:hAnsi="Calibri"/>
                <w:color w:val="000000"/>
                <w:lang w:val="es-BO" w:eastAsia="es-BO"/>
              </w:rPr>
              <w:t>E</w:t>
            </w:r>
            <w:r w:rsidRPr="00D63CB4">
              <w:rPr>
                <w:rFonts w:ascii="Calibri" w:hAnsi="Calibri"/>
                <w:color w:val="000000"/>
                <w:lang w:val="es-BO" w:eastAsia="es-BO"/>
              </w:rPr>
              <w:t>arth</w:t>
            </w:r>
            <w:proofErr w:type="spellEnd"/>
            <w:r w:rsidRPr="00D63CB4">
              <w:rPr>
                <w:rFonts w:ascii="Calibri" w:hAnsi="Calibri"/>
                <w:color w:val="000000"/>
                <w:lang w:val="es-BO" w:eastAsia="es-BO"/>
              </w:rPr>
              <w:t xml:space="preserve"> o similar</w:t>
            </w:r>
            <w:r>
              <w:rPr>
                <w:rFonts w:ascii="Calibri" w:hAnsi="Calibri"/>
                <w:color w:val="000000"/>
                <w:lang w:val="es-BO" w:eastAsia="es-BO"/>
              </w:rPr>
              <w:t>.</w:t>
            </w:r>
          </w:p>
        </w:tc>
        <w:tc>
          <w:tcPr>
            <w:tcW w:w="565" w:type="dxa"/>
            <w:tcBorders>
              <w:top w:val="nil"/>
              <w:left w:val="nil"/>
              <w:bottom w:val="single" w:sz="4" w:space="0" w:color="auto"/>
              <w:right w:val="single" w:sz="4" w:space="0" w:color="auto"/>
            </w:tcBorders>
            <w:shd w:val="clear" w:color="auto" w:fill="auto"/>
            <w:vAlign w:val="center"/>
            <w:hideMark/>
          </w:tcPr>
          <w:p w:rsidR="00801D0A" w:rsidRPr="00D63CB4" w:rsidRDefault="00801D0A" w:rsidP="00801D0A">
            <w:pPr>
              <w:jc w:val="left"/>
              <w:rPr>
                <w:rFonts w:ascii="Calibri" w:hAnsi="Calibri"/>
                <w:b/>
                <w:bCs/>
                <w:color w:val="000000"/>
                <w:lang w:val="es-BO" w:eastAsia="es-BO"/>
              </w:rPr>
            </w:pPr>
            <w:r w:rsidRPr="00D63CB4">
              <w:rPr>
                <w:rFonts w:ascii="Calibri" w:hAnsi="Calibri"/>
                <w:b/>
                <w:bCs/>
                <w:color w:val="00000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801D0A" w:rsidRPr="00D63CB4" w:rsidRDefault="00801D0A" w:rsidP="00801D0A">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801D0A" w:rsidRPr="00D63CB4" w:rsidRDefault="00801D0A" w:rsidP="009F3A03">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801D0A" w:rsidRPr="00D63CB4" w:rsidRDefault="00957A0E" w:rsidP="004D59DF">
            <w:pPr>
              <w:jc w:val="center"/>
              <w:rPr>
                <w:rFonts w:ascii="Calibri" w:hAnsi="Calibri"/>
                <w:color w:val="000000"/>
                <w:lang w:val="es-BO" w:eastAsia="es-BO"/>
              </w:rPr>
            </w:pPr>
            <w:r w:rsidRPr="00D63CB4">
              <w:rPr>
                <w:rFonts w:ascii="Calibri" w:hAnsi="Calibri"/>
                <w:color w:val="000000"/>
                <w:lang w:val="es-BO" w:eastAsia="es-BO"/>
              </w:rPr>
              <w:t>Documentos</w:t>
            </w:r>
            <w:r>
              <w:rPr>
                <w:rFonts w:ascii="Calibri" w:hAnsi="Calibri"/>
                <w:color w:val="000000"/>
                <w:lang w:val="es-BO" w:eastAsia="es-BO"/>
              </w:rPr>
              <w:t xml:space="preserve"> </w:t>
            </w:r>
          </w:p>
        </w:tc>
      </w:tr>
      <w:tr w:rsidR="00957A0E" w:rsidRPr="00D63CB4" w:rsidTr="00B62BF5">
        <w:trPr>
          <w:trHeight w:val="1106"/>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16</w:t>
            </w:r>
          </w:p>
        </w:tc>
        <w:tc>
          <w:tcPr>
            <w:tcW w:w="6296" w:type="dxa"/>
            <w:tcBorders>
              <w:top w:val="nil"/>
              <w:left w:val="nil"/>
              <w:bottom w:val="single" w:sz="4" w:space="0" w:color="auto"/>
              <w:right w:val="single" w:sz="4" w:space="0" w:color="auto"/>
            </w:tcBorders>
            <w:shd w:val="clear" w:color="auto" w:fill="auto"/>
            <w:vAlign w:val="center"/>
            <w:hideMark/>
          </w:tcPr>
          <w:p w:rsidR="00957A0E" w:rsidRPr="00D63CB4" w:rsidRDefault="00957A0E" w:rsidP="00957A0E">
            <w:pPr>
              <w:rPr>
                <w:rFonts w:ascii="Calibri" w:hAnsi="Calibri"/>
                <w:color w:val="000000"/>
                <w:lang w:val="es-BO" w:eastAsia="es-BO"/>
              </w:rPr>
            </w:pPr>
            <w:r w:rsidRPr="005C3646">
              <w:rPr>
                <w:rFonts w:ascii="Calibri" w:hAnsi="Calibri"/>
                <w:color w:val="000000"/>
                <w:lang w:val="es-BO" w:eastAsia="es-BO"/>
              </w:rPr>
              <w:t>Visualización de datos mediante un mapa, con información cartográfica de referencia, incluido imágenes satelitales y con capacidad de navegar usando herramientas de desplazamiento. Deberá tener la capacidad de agregar o quitar capas en el mapa.</w:t>
            </w:r>
          </w:p>
        </w:tc>
        <w:tc>
          <w:tcPr>
            <w:tcW w:w="565" w:type="dxa"/>
            <w:tcBorders>
              <w:top w:val="nil"/>
              <w:left w:val="nil"/>
              <w:bottom w:val="single" w:sz="4" w:space="0" w:color="auto"/>
              <w:right w:val="single" w:sz="4" w:space="0" w:color="auto"/>
            </w:tcBorders>
            <w:shd w:val="clear" w:color="auto" w:fill="auto"/>
            <w:vAlign w:val="center"/>
            <w:hideMark/>
          </w:tcPr>
          <w:p w:rsidR="00957A0E" w:rsidRPr="00D63CB4" w:rsidRDefault="00957A0E" w:rsidP="00957A0E">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57A0E" w:rsidRPr="00D63CB4" w:rsidRDefault="00957A0E" w:rsidP="00957A0E">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17</w:t>
            </w:r>
          </w:p>
        </w:tc>
        <w:tc>
          <w:tcPr>
            <w:tcW w:w="6296" w:type="dxa"/>
            <w:tcBorders>
              <w:top w:val="nil"/>
              <w:left w:val="nil"/>
              <w:bottom w:val="single" w:sz="4" w:space="0" w:color="auto"/>
              <w:right w:val="single" w:sz="4" w:space="0" w:color="auto"/>
            </w:tcBorders>
            <w:shd w:val="clear" w:color="auto" w:fill="auto"/>
            <w:vAlign w:val="center"/>
            <w:hideMark/>
          </w:tcPr>
          <w:p w:rsidR="00957A0E" w:rsidRPr="00D63CB4" w:rsidRDefault="00957A0E" w:rsidP="00957A0E">
            <w:pPr>
              <w:rPr>
                <w:rFonts w:ascii="Calibri" w:hAnsi="Calibri"/>
                <w:color w:val="000000"/>
                <w:lang w:val="es-BO" w:eastAsia="es-BO"/>
              </w:rPr>
            </w:pPr>
            <w:r w:rsidRPr="005C3646">
              <w:rPr>
                <w:rFonts w:ascii="Calibri" w:hAnsi="Calibri"/>
                <w:color w:val="000000"/>
                <w:lang w:val="es-BO" w:eastAsia="es-BO"/>
              </w:rPr>
              <w:t>Gestión de rutas, geo-cercas y riesgos de rutas.</w:t>
            </w:r>
          </w:p>
        </w:tc>
        <w:tc>
          <w:tcPr>
            <w:tcW w:w="565" w:type="dxa"/>
            <w:tcBorders>
              <w:top w:val="nil"/>
              <w:left w:val="nil"/>
              <w:bottom w:val="single" w:sz="4" w:space="0" w:color="auto"/>
              <w:right w:val="single" w:sz="4" w:space="0" w:color="auto"/>
            </w:tcBorders>
            <w:shd w:val="clear" w:color="auto" w:fill="auto"/>
            <w:vAlign w:val="center"/>
            <w:hideMark/>
          </w:tcPr>
          <w:p w:rsidR="00957A0E" w:rsidRPr="00D63CB4" w:rsidRDefault="00957A0E" w:rsidP="00957A0E">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957A0E" w:rsidRPr="00D63CB4" w:rsidRDefault="00957A0E" w:rsidP="00957A0E">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18</w:t>
            </w:r>
          </w:p>
        </w:tc>
        <w:tc>
          <w:tcPr>
            <w:tcW w:w="6296" w:type="dxa"/>
            <w:tcBorders>
              <w:top w:val="nil"/>
              <w:left w:val="nil"/>
              <w:bottom w:val="single" w:sz="4" w:space="0" w:color="auto"/>
              <w:right w:val="single" w:sz="4" w:space="0" w:color="auto"/>
            </w:tcBorders>
            <w:shd w:val="clear" w:color="auto" w:fill="auto"/>
            <w:vAlign w:val="center"/>
            <w:hideMark/>
          </w:tcPr>
          <w:p w:rsidR="00957A0E" w:rsidRPr="00D63CB4" w:rsidRDefault="00957A0E" w:rsidP="00957A0E">
            <w:pPr>
              <w:rPr>
                <w:rFonts w:ascii="Calibri" w:hAnsi="Calibri"/>
                <w:color w:val="000000"/>
                <w:lang w:val="es-BO" w:eastAsia="es-BO"/>
              </w:rPr>
            </w:pPr>
            <w:r w:rsidRPr="00C830A8">
              <w:rPr>
                <w:rFonts w:ascii="Calibri" w:hAnsi="Calibri"/>
                <w:color w:val="000000"/>
                <w:lang w:val="es-BO" w:eastAsia="es-BO"/>
              </w:rPr>
              <w:t>Gestión de Reportes: debe permitir generar reportes o informes personalizados o de forma automática, descargables en distintos formatos, como ser Excel, Word o PDF, y que se pueda configurar envíos automáticos a correo electrónico y/o mensajes de texto a celulares, según evento ocurrido o programación.</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19</w:t>
            </w:r>
          </w:p>
        </w:tc>
        <w:tc>
          <w:tcPr>
            <w:tcW w:w="6296" w:type="dxa"/>
            <w:tcBorders>
              <w:top w:val="nil"/>
              <w:left w:val="nil"/>
              <w:bottom w:val="single" w:sz="4" w:space="0" w:color="auto"/>
              <w:right w:val="single" w:sz="4" w:space="0" w:color="auto"/>
            </w:tcBorders>
            <w:shd w:val="clear" w:color="auto" w:fill="auto"/>
            <w:hideMark/>
          </w:tcPr>
          <w:p w:rsidR="00957A0E" w:rsidRPr="00801D0A" w:rsidRDefault="00957A0E" w:rsidP="00957A0E">
            <w:pPr>
              <w:rPr>
                <w:rFonts w:ascii="Calibri" w:hAnsi="Calibri"/>
                <w:color w:val="000000"/>
                <w:lang w:val="es-BO" w:eastAsia="es-BO"/>
              </w:rPr>
            </w:pPr>
            <w:r w:rsidRPr="00801D0A">
              <w:rPr>
                <w:rFonts w:ascii="Calibri" w:hAnsi="Calibri"/>
                <w:color w:val="000000"/>
                <w:lang w:val="es-BO" w:eastAsia="es-BO"/>
              </w:rPr>
              <w:t>Almacenamiento completo de información durante todo el tiempo del servicio.</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408"/>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20</w:t>
            </w:r>
          </w:p>
        </w:tc>
        <w:tc>
          <w:tcPr>
            <w:tcW w:w="6296" w:type="dxa"/>
            <w:tcBorders>
              <w:top w:val="nil"/>
              <w:left w:val="nil"/>
              <w:bottom w:val="single" w:sz="4" w:space="0" w:color="auto"/>
              <w:right w:val="single" w:sz="4" w:space="0" w:color="auto"/>
            </w:tcBorders>
            <w:shd w:val="clear" w:color="auto" w:fill="auto"/>
            <w:hideMark/>
          </w:tcPr>
          <w:p w:rsidR="00957A0E" w:rsidRPr="00801D0A" w:rsidRDefault="00957A0E" w:rsidP="00957A0E">
            <w:pPr>
              <w:rPr>
                <w:rFonts w:ascii="Calibri" w:hAnsi="Calibri"/>
                <w:color w:val="000000"/>
                <w:lang w:val="es-BO" w:eastAsia="es-BO"/>
              </w:rPr>
            </w:pPr>
            <w:r w:rsidRPr="00801D0A">
              <w:rPr>
                <w:rFonts w:ascii="Calibri" w:hAnsi="Calibri"/>
                <w:color w:val="000000"/>
                <w:lang w:val="es-BO" w:eastAsia="es-BO"/>
              </w:rPr>
              <w:t>Accesible las 24 horas en los 365 días del año.</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21</w:t>
            </w:r>
          </w:p>
        </w:tc>
        <w:tc>
          <w:tcPr>
            <w:tcW w:w="6296" w:type="dxa"/>
            <w:tcBorders>
              <w:top w:val="nil"/>
              <w:left w:val="nil"/>
              <w:bottom w:val="single" w:sz="4" w:space="0" w:color="auto"/>
              <w:right w:val="single" w:sz="4" w:space="0" w:color="auto"/>
            </w:tcBorders>
            <w:shd w:val="clear" w:color="auto" w:fill="auto"/>
            <w:hideMark/>
          </w:tcPr>
          <w:p w:rsidR="00957A0E" w:rsidRPr="00801D0A" w:rsidRDefault="00957A0E" w:rsidP="00957A0E">
            <w:pPr>
              <w:rPr>
                <w:rFonts w:ascii="Calibri" w:hAnsi="Calibri"/>
                <w:color w:val="000000"/>
                <w:lang w:val="es-BO" w:eastAsia="es-BO"/>
              </w:rPr>
            </w:pPr>
            <w:r w:rsidRPr="00801D0A">
              <w:rPr>
                <w:rFonts w:ascii="Calibri" w:hAnsi="Calibri"/>
                <w:color w:val="000000"/>
                <w:lang w:val="es-BO" w:eastAsia="es-BO"/>
              </w:rPr>
              <w:t xml:space="preserve">Sistema de respaldo de la información que garantice recuperación ante pérdidas.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22</w:t>
            </w:r>
          </w:p>
        </w:tc>
        <w:tc>
          <w:tcPr>
            <w:tcW w:w="6296" w:type="dxa"/>
            <w:tcBorders>
              <w:top w:val="nil"/>
              <w:left w:val="nil"/>
              <w:bottom w:val="single" w:sz="4" w:space="0" w:color="auto"/>
              <w:right w:val="single" w:sz="4" w:space="0" w:color="auto"/>
            </w:tcBorders>
            <w:shd w:val="clear" w:color="auto" w:fill="auto"/>
            <w:hideMark/>
          </w:tcPr>
          <w:p w:rsidR="00957A0E" w:rsidRPr="00801D0A" w:rsidRDefault="00957A0E" w:rsidP="00957A0E">
            <w:pPr>
              <w:rPr>
                <w:rFonts w:ascii="Calibri" w:hAnsi="Calibri"/>
                <w:color w:val="000000"/>
                <w:lang w:val="es-BO" w:eastAsia="es-BO"/>
              </w:rPr>
            </w:pPr>
            <w:r w:rsidRPr="00801D0A">
              <w:rPr>
                <w:rFonts w:ascii="Calibri" w:hAnsi="Calibri"/>
                <w:color w:val="000000"/>
                <w:lang w:val="es-BO" w:eastAsia="es-BO"/>
              </w:rPr>
              <w:t>Sistema administrado mediante roles o usuarios, para gestión de YPFB T</w:t>
            </w:r>
            <w:r w:rsidR="000A0768">
              <w:rPr>
                <w:rFonts w:ascii="Calibri" w:hAnsi="Calibri"/>
                <w:color w:val="000000"/>
                <w:lang w:val="es-BO" w:eastAsia="es-BO"/>
              </w:rPr>
              <w:t xml:space="preserve">RANSPORTE </w:t>
            </w:r>
            <w:r w:rsidRPr="00801D0A">
              <w:rPr>
                <w:rFonts w:ascii="Calibri" w:hAnsi="Calibri"/>
                <w:color w:val="000000"/>
                <w:lang w:val="es-BO" w:eastAsia="es-BO"/>
              </w:rPr>
              <w:t>S.</w:t>
            </w:r>
            <w:r w:rsidR="000A0768">
              <w:rPr>
                <w:rFonts w:ascii="Calibri" w:hAnsi="Calibri"/>
                <w:color w:val="000000"/>
                <w:lang w:val="es-BO" w:eastAsia="es-BO"/>
              </w:rPr>
              <w:t>A.</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sidRPr="00D63CB4">
              <w:rPr>
                <w:rFonts w:ascii="Calibri" w:hAnsi="Calibri"/>
                <w:b/>
                <w:bCs/>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23</w:t>
            </w:r>
          </w:p>
        </w:tc>
        <w:tc>
          <w:tcPr>
            <w:tcW w:w="6296" w:type="dxa"/>
            <w:tcBorders>
              <w:top w:val="nil"/>
              <w:left w:val="nil"/>
              <w:bottom w:val="single" w:sz="4" w:space="0" w:color="auto"/>
              <w:right w:val="single" w:sz="4" w:space="0" w:color="auto"/>
            </w:tcBorders>
            <w:shd w:val="clear" w:color="auto" w:fill="auto"/>
            <w:hideMark/>
          </w:tcPr>
          <w:p w:rsidR="00957A0E" w:rsidRPr="00801D0A" w:rsidRDefault="00957A0E" w:rsidP="00957A0E">
            <w:pPr>
              <w:rPr>
                <w:rFonts w:ascii="Calibri" w:hAnsi="Calibri"/>
                <w:color w:val="000000"/>
                <w:lang w:val="es-BO" w:eastAsia="es-BO"/>
              </w:rPr>
            </w:pPr>
            <w:r w:rsidRPr="00801D0A">
              <w:rPr>
                <w:rFonts w:ascii="Calibri" w:hAnsi="Calibri"/>
                <w:color w:val="000000"/>
                <w:lang w:val="es-BO" w:eastAsia="es-BO"/>
              </w:rPr>
              <w:t>Registro histórico de usuarios que acceden a la información.</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left"/>
              <w:rPr>
                <w:rFonts w:ascii="Calibri" w:hAnsi="Calibri"/>
                <w:color w:val="000000"/>
                <w:lang w:val="es-BO" w:eastAsia="es-BO"/>
              </w:rPr>
            </w:pPr>
            <w:r w:rsidRPr="00D63CB4">
              <w:rPr>
                <w:rFonts w:ascii="Calibri" w:hAnsi="Calibri"/>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left"/>
              <w:rPr>
                <w:rFonts w:ascii="Calibri" w:hAnsi="Calibri"/>
                <w:color w:val="000000"/>
                <w:lang w:val="es-BO" w:eastAsia="es-BO"/>
              </w:rPr>
            </w:pPr>
            <w:r w:rsidRPr="00D63CB4">
              <w:rPr>
                <w:rFonts w:ascii="Calibri" w:hAnsi="Calibri"/>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24</w:t>
            </w:r>
          </w:p>
        </w:tc>
        <w:tc>
          <w:tcPr>
            <w:tcW w:w="6296" w:type="dxa"/>
            <w:tcBorders>
              <w:top w:val="nil"/>
              <w:left w:val="nil"/>
              <w:bottom w:val="single" w:sz="4" w:space="0" w:color="auto"/>
              <w:right w:val="single" w:sz="4" w:space="0" w:color="auto"/>
            </w:tcBorders>
            <w:shd w:val="clear" w:color="auto" w:fill="auto"/>
            <w:hideMark/>
          </w:tcPr>
          <w:p w:rsidR="00957A0E" w:rsidRPr="00801D0A" w:rsidRDefault="00957A0E" w:rsidP="00957A0E">
            <w:pPr>
              <w:rPr>
                <w:rFonts w:ascii="Calibri" w:hAnsi="Calibri"/>
                <w:color w:val="000000"/>
                <w:lang w:val="es-BO" w:eastAsia="es-BO"/>
              </w:rPr>
            </w:pPr>
            <w:r w:rsidRPr="00801D0A">
              <w:rPr>
                <w:rFonts w:ascii="Calibri" w:hAnsi="Calibri"/>
                <w:color w:val="000000"/>
                <w:lang w:val="es-BO" w:eastAsia="es-BO"/>
              </w:rPr>
              <w:t xml:space="preserve">Accesible a través de una interfaz web, compatible con Windows 10, Microsoft </w:t>
            </w:r>
            <w:proofErr w:type="spellStart"/>
            <w:r w:rsidRPr="00801D0A">
              <w:rPr>
                <w:rFonts w:ascii="Calibri" w:hAnsi="Calibri"/>
                <w:color w:val="000000"/>
                <w:lang w:val="es-BO" w:eastAsia="es-BO"/>
              </w:rPr>
              <w:t>Edge</w:t>
            </w:r>
            <w:proofErr w:type="spellEnd"/>
            <w:r w:rsidRPr="00801D0A">
              <w:rPr>
                <w:rFonts w:ascii="Calibri" w:hAnsi="Calibri"/>
                <w:color w:val="000000"/>
                <w:lang w:val="es-BO" w:eastAsia="es-BO"/>
              </w:rPr>
              <w:t xml:space="preserve"> y/o Google Chrome.</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left"/>
              <w:rPr>
                <w:rFonts w:ascii="Calibri" w:hAnsi="Calibri"/>
                <w:color w:val="000000"/>
                <w:lang w:val="es-BO" w:eastAsia="es-BO"/>
              </w:rPr>
            </w:pPr>
            <w:r w:rsidRPr="00D63CB4">
              <w:rPr>
                <w:rFonts w:ascii="Calibri" w:hAnsi="Calibri"/>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left"/>
              <w:rPr>
                <w:rFonts w:ascii="Calibri" w:hAnsi="Calibri"/>
                <w:color w:val="000000"/>
                <w:lang w:val="es-BO" w:eastAsia="es-BO"/>
              </w:rPr>
            </w:pPr>
            <w:r w:rsidRPr="00D63CB4">
              <w:rPr>
                <w:rFonts w:ascii="Calibri" w:hAnsi="Calibri"/>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957A0E" w:rsidRPr="00D63CB4" w:rsidTr="00B62BF5">
        <w:trPr>
          <w:trHeight w:val="699"/>
          <w:jc w:val="center"/>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957A0E" w:rsidRPr="00D63CB4" w:rsidRDefault="00957A0E" w:rsidP="00957A0E">
            <w:pPr>
              <w:jc w:val="center"/>
              <w:rPr>
                <w:rFonts w:ascii="Calibri" w:hAnsi="Calibri"/>
                <w:b/>
                <w:bCs/>
                <w:color w:val="000000"/>
                <w:lang w:val="es-BO" w:eastAsia="es-BO"/>
              </w:rPr>
            </w:pPr>
            <w:r>
              <w:rPr>
                <w:rFonts w:ascii="Calibri" w:hAnsi="Calibri"/>
                <w:b/>
                <w:bCs/>
                <w:color w:val="000000"/>
                <w:lang w:val="es-BO" w:eastAsia="es-BO"/>
              </w:rPr>
              <w:t>25</w:t>
            </w:r>
          </w:p>
        </w:tc>
        <w:tc>
          <w:tcPr>
            <w:tcW w:w="6296" w:type="dxa"/>
            <w:tcBorders>
              <w:top w:val="nil"/>
              <w:left w:val="nil"/>
              <w:bottom w:val="single" w:sz="4" w:space="0" w:color="auto"/>
              <w:right w:val="single" w:sz="4" w:space="0" w:color="auto"/>
            </w:tcBorders>
            <w:shd w:val="clear" w:color="auto" w:fill="auto"/>
            <w:hideMark/>
          </w:tcPr>
          <w:p w:rsidR="00957A0E" w:rsidRPr="00801D0A" w:rsidRDefault="00957A0E" w:rsidP="00957A0E">
            <w:pPr>
              <w:rPr>
                <w:rFonts w:ascii="Calibri" w:hAnsi="Calibri"/>
                <w:color w:val="000000"/>
                <w:lang w:val="es-BO" w:eastAsia="es-BO"/>
              </w:rPr>
            </w:pPr>
            <w:r w:rsidRPr="00801D0A">
              <w:rPr>
                <w:rFonts w:ascii="Calibri" w:hAnsi="Calibri"/>
                <w:color w:val="000000"/>
                <w:lang w:val="es-BO" w:eastAsia="es-BO"/>
              </w:rPr>
              <w:t>Control de funcionalidades del equipo de monitoreo satelital: bloqueo y activación de motor, cambio de límites de velocidad por zonas, activación y desactivación de alarmas sonoras, etc.</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left"/>
              <w:rPr>
                <w:rFonts w:ascii="Calibri" w:hAnsi="Calibri"/>
                <w:color w:val="000000"/>
                <w:lang w:val="es-BO" w:eastAsia="es-BO"/>
              </w:rPr>
            </w:pPr>
            <w:r w:rsidRPr="00D63CB4">
              <w:rPr>
                <w:rFonts w:ascii="Calibri" w:hAnsi="Calibri"/>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957A0E" w:rsidRPr="00D63CB4" w:rsidRDefault="00957A0E" w:rsidP="00957A0E">
            <w:pPr>
              <w:jc w:val="left"/>
              <w:rPr>
                <w:rFonts w:ascii="Calibri" w:hAnsi="Calibri"/>
                <w:color w:val="000000"/>
                <w:lang w:val="es-BO" w:eastAsia="es-BO"/>
              </w:rPr>
            </w:pPr>
            <w:r w:rsidRPr="00D63CB4">
              <w:rPr>
                <w:rFonts w:ascii="Calibri" w:hAnsi="Calibri"/>
                <w:color w:val="000000"/>
                <w:lang w:val="es-BO" w:eastAsia="es-BO"/>
              </w:rPr>
              <w:t> </w:t>
            </w:r>
          </w:p>
        </w:tc>
        <w:tc>
          <w:tcPr>
            <w:tcW w:w="2038" w:type="dxa"/>
            <w:tcBorders>
              <w:top w:val="nil"/>
              <w:left w:val="nil"/>
              <w:bottom w:val="single" w:sz="4" w:space="0" w:color="auto"/>
              <w:right w:val="single" w:sz="4" w:space="0" w:color="auto"/>
            </w:tcBorders>
            <w:vAlign w:val="center"/>
          </w:tcPr>
          <w:p w:rsidR="00957A0E" w:rsidRPr="00D63CB4" w:rsidRDefault="00957A0E" w:rsidP="00957A0E">
            <w:pPr>
              <w:jc w:val="center"/>
              <w:rPr>
                <w:rFonts w:ascii="Calibri" w:hAnsi="Calibri"/>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hideMark/>
          </w:tcPr>
          <w:p w:rsidR="00957A0E" w:rsidRDefault="00957A0E" w:rsidP="004D59DF">
            <w:r w:rsidRPr="008168AB">
              <w:rPr>
                <w:rFonts w:ascii="Calibri" w:hAnsi="Calibri"/>
                <w:color w:val="000000"/>
                <w:lang w:val="es-BO" w:eastAsia="es-BO"/>
              </w:rPr>
              <w:t xml:space="preserve">Documentos </w:t>
            </w:r>
          </w:p>
        </w:tc>
      </w:tr>
      <w:tr w:rsidR="00264616" w:rsidRPr="00D63CB4" w:rsidTr="00B62BF5">
        <w:trPr>
          <w:trHeight w:val="699"/>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264616" w:rsidRDefault="00264616" w:rsidP="00264616">
            <w:pPr>
              <w:jc w:val="center"/>
              <w:rPr>
                <w:rFonts w:ascii="Calibri" w:hAnsi="Calibri"/>
                <w:b/>
                <w:bCs/>
                <w:color w:val="000000"/>
                <w:lang w:val="es-BO" w:eastAsia="es-BO"/>
              </w:rPr>
            </w:pPr>
            <w:r>
              <w:rPr>
                <w:rFonts w:ascii="Calibri" w:hAnsi="Calibri"/>
                <w:b/>
                <w:bCs/>
                <w:color w:val="000000"/>
                <w:lang w:val="es-BO" w:eastAsia="es-BO"/>
              </w:rPr>
              <w:t>26</w:t>
            </w:r>
          </w:p>
        </w:tc>
        <w:tc>
          <w:tcPr>
            <w:tcW w:w="6296" w:type="dxa"/>
            <w:tcBorders>
              <w:top w:val="nil"/>
              <w:left w:val="nil"/>
              <w:bottom w:val="single" w:sz="4" w:space="0" w:color="auto"/>
              <w:right w:val="single" w:sz="4" w:space="0" w:color="auto"/>
            </w:tcBorders>
            <w:shd w:val="clear" w:color="auto" w:fill="auto"/>
          </w:tcPr>
          <w:p w:rsidR="00264616" w:rsidRPr="00264616" w:rsidRDefault="00264616" w:rsidP="00264616">
            <w:pPr>
              <w:suppressAutoHyphens w:val="0"/>
              <w:spacing w:after="240" w:line="276" w:lineRule="auto"/>
              <w:contextualSpacing/>
              <w:jc w:val="left"/>
              <w:rPr>
                <w:rFonts w:ascii="Calibri" w:hAnsi="Calibri"/>
                <w:color w:val="000000"/>
                <w:lang w:val="es-BO" w:eastAsia="es-BO"/>
              </w:rPr>
            </w:pPr>
            <w:r w:rsidRPr="00264616">
              <w:rPr>
                <w:rFonts w:ascii="Calibri" w:hAnsi="Calibri"/>
                <w:color w:val="000000"/>
                <w:lang w:val="es-BO" w:eastAsia="es-BO"/>
              </w:rPr>
              <w:t>Cobertura territorio Nacional e Internacional (Arica – Chile).</w:t>
            </w: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2038" w:type="dxa"/>
            <w:tcBorders>
              <w:top w:val="nil"/>
              <w:left w:val="nil"/>
              <w:bottom w:val="single" w:sz="4" w:space="0" w:color="auto"/>
              <w:right w:val="single" w:sz="4" w:space="0" w:color="auto"/>
            </w:tcBorders>
            <w:vAlign w:val="center"/>
          </w:tcPr>
          <w:p w:rsidR="00264616" w:rsidRPr="00C662A5" w:rsidRDefault="00264616" w:rsidP="00264616">
            <w:pPr>
              <w:jc w:val="center"/>
              <w:rPr>
                <w:rFonts w:ascii="Calibri" w:hAnsi="Calibri"/>
                <w:bCs/>
                <w:color w:val="000000"/>
                <w:lang w:val="es-BO" w:eastAsia="es-BO"/>
              </w:rPr>
            </w:pPr>
            <w:r w:rsidRPr="00C662A5">
              <w:rPr>
                <w:rFonts w:ascii="Calibri" w:hAnsi="Calibri"/>
                <w:bCs/>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tcPr>
          <w:p w:rsidR="00264616" w:rsidRPr="008168AB" w:rsidRDefault="00264616" w:rsidP="004D59DF">
            <w:pPr>
              <w:rPr>
                <w:rFonts w:ascii="Calibri" w:hAnsi="Calibri"/>
                <w:color w:val="000000"/>
                <w:lang w:val="es-BO" w:eastAsia="es-BO"/>
              </w:rPr>
            </w:pPr>
            <w:r w:rsidRPr="008168AB">
              <w:rPr>
                <w:rFonts w:ascii="Calibri" w:hAnsi="Calibri"/>
                <w:color w:val="000000"/>
                <w:lang w:val="es-BO" w:eastAsia="es-BO"/>
              </w:rPr>
              <w:t xml:space="preserve">Documentos </w:t>
            </w:r>
          </w:p>
        </w:tc>
      </w:tr>
      <w:tr w:rsidR="00264616" w:rsidRPr="00D63CB4" w:rsidTr="00B62BF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sidRPr="00D63CB4">
              <w:rPr>
                <w:rFonts w:ascii="Calibri" w:hAnsi="Calibri"/>
                <w:b/>
                <w:bCs/>
                <w:color w:val="000000"/>
                <w:lang w:val="es-BO" w:eastAsia="es-BO"/>
              </w:rPr>
              <w:t>Emisión de reportes automáticos y re</w:t>
            </w:r>
            <w:r>
              <w:rPr>
                <w:rFonts w:ascii="Calibri" w:hAnsi="Calibri"/>
                <w:b/>
                <w:bCs/>
                <w:color w:val="000000"/>
                <w:lang w:val="es-BO" w:eastAsia="es-BO"/>
              </w:rPr>
              <w:t>portes consolidados</w:t>
            </w:r>
          </w:p>
        </w:tc>
        <w:tc>
          <w:tcPr>
            <w:tcW w:w="2038" w:type="dxa"/>
            <w:tcBorders>
              <w:top w:val="nil"/>
              <w:left w:val="nil"/>
              <w:bottom w:val="single" w:sz="4" w:space="0" w:color="auto"/>
              <w:right w:val="single" w:sz="4" w:space="0" w:color="auto"/>
            </w:tcBorders>
            <w:shd w:val="clear" w:color="000000" w:fill="B8CCE4"/>
          </w:tcPr>
          <w:p w:rsidR="00264616" w:rsidRPr="00D63CB4" w:rsidRDefault="00264616" w:rsidP="00264616">
            <w:pPr>
              <w:jc w:val="left"/>
              <w:rPr>
                <w:rFonts w:ascii="Calibri" w:hAnsi="Calibri"/>
                <w:b/>
                <w:bCs/>
                <w:color w:val="000000"/>
                <w:lang w:val="es-BO" w:eastAsia="es-BO"/>
              </w:rPr>
            </w:pPr>
          </w:p>
        </w:tc>
        <w:tc>
          <w:tcPr>
            <w:tcW w:w="1277" w:type="dxa"/>
            <w:tcBorders>
              <w:top w:val="nil"/>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sidRPr="00D63CB4">
              <w:rPr>
                <w:rFonts w:ascii="Calibri" w:hAnsi="Calibri"/>
                <w:b/>
                <w:bCs/>
                <w:color w:val="000000"/>
                <w:lang w:val="es-BO" w:eastAsia="es-BO"/>
              </w:rPr>
              <w:t> </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2</w:t>
            </w:r>
            <w:r>
              <w:rPr>
                <w:rFonts w:ascii="Calibri" w:hAnsi="Calibri"/>
                <w:b/>
                <w:bCs/>
                <w:color w:val="000000"/>
                <w:lang w:val="es-BO" w:eastAsia="es-BO"/>
              </w:rPr>
              <w:t>7</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Kilómetros y recorridos realizados</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2</w:t>
            </w:r>
            <w:r>
              <w:rPr>
                <w:rFonts w:ascii="Calibri" w:hAnsi="Calibri"/>
                <w:b/>
                <w:bCs/>
                <w:color w:val="000000"/>
                <w:lang w:val="es-BO" w:eastAsia="es-BO"/>
              </w:rPr>
              <w:t>8</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 xml:space="preserve">Exceso de velocidad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2</w:t>
            </w:r>
            <w:r>
              <w:rPr>
                <w:rFonts w:ascii="Calibri" w:hAnsi="Calibri"/>
                <w:b/>
                <w:bCs/>
                <w:color w:val="000000"/>
                <w:lang w:val="es-BO" w:eastAsia="es-BO"/>
              </w:rPr>
              <w:t>9</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Control de paradas.</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Pr>
                <w:rFonts w:ascii="Calibri" w:hAnsi="Calibri"/>
                <w:b/>
                <w:bCs/>
                <w:color w:val="000000"/>
                <w:lang w:val="es-BO" w:eastAsia="es-BO"/>
              </w:rPr>
              <w:t>30</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Control de rutas.</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1</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Conducción prolongada.</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2</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Conducción fuera de horario.</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3</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Conexión y desconexión de cinturones de seguridad.</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4</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 xml:space="preserve">Conexión y desconexión de batería o de equipo de </w:t>
            </w:r>
            <w:r>
              <w:rPr>
                <w:rFonts w:ascii="Calibri" w:hAnsi="Calibri"/>
                <w:color w:val="000000"/>
                <w:lang w:val="es-BO" w:eastAsia="es-BO"/>
              </w:rPr>
              <w:t>monitoreo</w:t>
            </w:r>
            <w:r w:rsidRPr="00D63CB4">
              <w:rPr>
                <w:rFonts w:ascii="Calibri" w:hAnsi="Calibri"/>
                <w:color w:val="000000"/>
                <w:lang w:val="es-BO" w:eastAsia="es-BO"/>
              </w:rPr>
              <w:t>.</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5</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Conexión y desconexión del identificador de llave magnética.</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6</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Por Frenadas o aceleraciones bruscas.</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7</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Entrada o salida de zonas de control (geo cercas) y rutas.</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lastRenderedPageBreak/>
              <w:t>3</w:t>
            </w:r>
            <w:r>
              <w:rPr>
                <w:rFonts w:ascii="Calibri" w:hAnsi="Calibri"/>
                <w:b/>
                <w:bCs/>
                <w:color w:val="000000"/>
                <w:lang w:val="es-BO" w:eastAsia="es-BO"/>
              </w:rPr>
              <w:t>8</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Localización y seguimiento.</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70"/>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3</w:t>
            </w:r>
            <w:r>
              <w:rPr>
                <w:rFonts w:ascii="Calibri" w:hAnsi="Calibri"/>
                <w:b/>
                <w:bCs/>
                <w:color w:val="000000"/>
                <w:lang w:val="es-BO" w:eastAsia="es-BO"/>
              </w:rPr>
              <w:t>9</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Bloqueo de vehículo en caso de activación por personal no autorizado (terceros).</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Pr>
                <w:rFonts w:ascii="Calibri" w:hAnsi="Calibri"/>
                <w:b/>
                <w:bCs/>
                <w:color w:val="000000"/>
                <w:lang w:val="es-BO" w:eastAsia="es-BO"/>
              </w:rPr>
              <w:t>40</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Servicio realiza reconstrucción de accidentes en línea (datos preliminares) a demanda.</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Pr>
                <w:rFonts w:ascii="Calibri" w:hAnsi="Calibri"/>
                <w:b/>
                <w:bCs/>
                <w:color w:val="000000"/>
                <w:lang w:val="es-BO" w:eastAsia="es-BO"/>
              </w:rPr>
              <w:t>Alarmas</w:t>
            </w:r>
          </w:p>
        </w:tc>
        <w:tc>
          <w:tcPr>
            <w:tcW w:w="2038" w:type="dxa"/>
            <w:tcBorders>
              <w:top w:val="nil"/>
              <w:left w:val="nil"/>
              <w:bottom w:val="single" w:sz="4" w:space="0" w:color="auto"/>
              <w:right w:val="single" w:sz="4" w:space="0" w:color="auto"/>
            </w:tcBorders>
            <w:shd w:val="clear" w:color="000000" w:fill="B8CCE4"/>
          </w:tcPr>
          <w:p w:rsidR="00264616" w:rsidRPr="00D63CB4" w:rsidRDefault="00264616" w:rsidP="00264616">
            <w:pPr>
              <w:jc w:val="left"/>
              <w:rPr>
                <w:rFonts w:ascii="Calibri" w:hAnsi="Calibri"/>
                <w:b/>
                <w:bCs/>
                <w:color w:val="000000"/>
                <w:lang w:val="es-BO" w:eastAsia="es-BO"/>
              </w:rPr>
            </w:pPr>
          </w:p>
        </w:tc>
        <w:tc>
          <w:tcPr>
            <w:tcW w:w="1277" w:type="dxa"/>
            <w:tcBorders>
              <w:top w:val="nil"/>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sidRPr="00D63CB4">
              <w:rPr>
                <w:rFonts w:ascii="Calibri" w:hAnsi="Calibri"/>
                <w:b/>
                <w:bCs/>
                <w:color w:val="000000"/>
                <w:lang w:val="es-BO" w:eastAsia="es-BO"/>
              </w:rPr>
              <w:t> </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4</w:t>
            </w:r>
            <w:r>
              <w:rPr>
                <w:rFonts w:ascii="Calibri" w:hAnsi="Calibri"/>
                <w:b/>
                <w:bCs/>
                <w:color w:val="000000"/>
                <w:lang w:val="es-BO" w:eastAsia="es-BO"/>
              </w:rPr>
              <w:t>1</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Por no uso de cinturón de seguridad.</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4</w:t>
            </w:r>
            <w:r>
              <w:rPr>
                <w:rFonts w:ascii="Calibri" w:hAnsi="Calibri"/>
                <w:b/>
                <w:bCs/>
                <w:color w:val="000000"/>
                <w:lang w:val="es-BO" w:eastAsia="es-BO"/>
              </w:rPr>
              <w:t>2</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Pre – Alarma antes de los excesos de velocidad.</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4</w:t>
            </w:r>
            <w:r>
              <w:rPr>
                <w:rFonts w:ascii="Calibri" w:hAnsi="Calibri"/>
                <w:b/>
                <w:bCs/>
                <w:color w:val="000000"/>
                <w:lang w:val="es-BO" w:eastAsia="es-BO"/>
              </w:rPr>
              <w:t>3</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Exceso de</w:t>
            </w:r>
            <w:r>
              <w:rPr>
                <w:rFonts w:ascii="Calibri" w:hAnsi="Calibri"/>
                <w:color w:val="000000"/>
                <w:lang w:val="es-BO" w:eastAsia="es-BO"/>
              </w:rPr>
              <w:t xml:space="preserve"> velocidad según la ruta (80-60 </w:t>
            </w:r>
            <w:r w:rsidRPr="00D63CB4">
              <w:rPr>
                <w:rFonts w:ascii="Calibri" w:hAnsi="Calibri"/>
                <w:color w:val="000000"/>
                <w:lang w:val="es-BO" w:eastAsia="es-BO"/>
              </w:rPr>
              <w:t>Km/h).</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4</w:t>
            </w:r>
            <w:r>
              <w:rPr>
                <w:rFonts w:ascii="Calibri" w:hAnsi="Calibri"/>
                <w:b/>
                <w:bCs/>
                <w:color w:val="000000"/>
                <w:lang w:val="es-BO" w:eastAsia="es-BO"/>
              </w:rPr>
              <w:t>4</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Por conducción prolongada (más de 2 horas).</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4</w:t>
            </w:r>
            <w:r>
              <w:rPr>
                <w:rFonts w:ascii="Calibri" w:hAnsi="Calibri"/>
                <w:b/>
                <w:bCs/>
                <w:color w:val="000000"/>
                <w:lang w:val="es-BO" w:eastAsia="es-BO"/>
              </w:rPr>
              <w:t>5</w:t>
            </w:r>
          </w:p>
        </w:tc>
        <w:tc>
          <w:tcPr>
            <w:tcW w:w="6296"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0000"/>
                <w:lang w:val="es-BO" w:eastAsia="es-BO"/>
              </w:rPr>
            </w:pPr>
            <w:r w:rsidRPr="00D63CB4">
              <w:rPr>
                <w:rFonts w:ascii="Calibri" w:hAnsi="Calibri"/>
                <w:color w:val="000000"/>
                <w:lang w:val="es-BO" w:eastAsia="es-BO"/>
              </w:rPr>
              <w:t>Por frenada brusca.</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Pr>
                <w:rFonts w:ascii="Calibri" w:hAnsi="Calibri"/>
                <w:color w:val="000000"/>
                <w:lang w:val="es-BO" w:eastAsia="es-BO"/>
              </w:rPr>
              <w:t>SSMS</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sidRPr="00D63CB4">
              <w:rPr>
                <w:rFonts w:ascii="Calibri" w:hAnsi="Calibri"/>
                <w:b/>
                <w:bCs/>
                <w:color w:val="000000"/>
                <w:lang w:val="es-BO" w:eastAsia="es-BO"/>
              </w:rPr>
              <w:t>Requisitos legales</w:t>
            </w:r>
          </w:p>
        </w:tc>
        <w:tc>
          <w:tcPr>
            <w:tcW w:w="2038" w:type="dxa"/>
            <w:tcBorders>
              <w:top w:val="nil"/>
              <w:left w:val="nil"/>
              <w:bottom w:val="single" w:sz="4" w:space="0" w:color="auto"/>
              <w:right w:val="single" w:sz="4" w:space="0" w:color="auto"/>
            </w:tcBorders>
            <w:shd w:val="clear" w:color="000000" w:fill="B8CCE4"/>
          </w:tcPr>
          <w:p w:rsidR="00264616" w:rsidRPr="00D63CB4" w:rsidRDefault="00264616" w:rsidP="00264616">
            <w:pPr>
              <w:jc w:val="left"/>
              <w:rPr>
                <w:rFonts w:ascii="Calibri" w:hAnsi="Calibri"/>
                <w:b/>
                <w:bCs/>
                <w:color w:val="000000"/>
                <w:lang w:val="es-BO" w:eastAsia="es-BO"/>
              </w:rPr>
            </w:pPr>
          </w:p>
        </w:tc>
        <w:tc>
          <w:tcPr>
            <w:tcW w:w="1277" w:type="dxa"/>
            <w:tcBorders>
              <w:top w:val="nil"/>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sidRPr="00D63CB4">
              <w:rPr>
                <w:rFonts w:ascii="Calibri" w:hAnsi="Calibri"/>
                <w:b/>
                <w:bCs/>
                <w:color w:val="000000"/>
                <w:lang w:val="es-BO" w:eastAsia="es-BO"/>
              </w:rPr>
              <w:t> </w:t>
            </w:r>
          </w:p>
        </w:tc>
      </w:tr>
      <w:tr w:rsidR="00B62BF5" w:rsidRPr="00D63CB4" w:rsidTr="00B62BF5">
        <w:trPr>
          <w:trHeight w:val="829"/>
          <w:jc w:val="center"/>
        </w:trPr>
        <w:tc>
          <w:tcPr>
            <w:tcW w:w="620" w:type="dxa"/>
            <w:vMerge w:val="restart"/>
            <w:tcBorders>
              <w:top w:val="nil"/>
              <w:left w:val="single" w:sz="4" w:space="0" w:color="auto"/>
              <w:bottom w:val="single" w:sz="4" w:space="0" w:color="auto"/>
              <w:right w:val="single" w:sz="4" w:space="0" w:color="auto"/>
            </w:tcBorders>
            <w:shd w:val="clear" w:color="auto" w:fill="auto"/>
            <w:noWrap/>
            <w:hideMark/>
          </w:tcPr>
          <w:p w:rsidR="00B62BF5" w:rsidRPr="00B209DD" w:rsidRDefault="00B62BF5" w:rsidP="00B62BF5">
            <w:pPr>
              <w:jc w:val="center"/>
              <w:rPr>
                <w:rFonts w:ascii="Calibri" w:hAnsi="Calibri"/>
                <w:b/>
                <w:bCs/>
                <w:color w:val="000000"/>
                <w:lang w:val="es-BO" w:eastAsia="es-BO"/>
              </w:rPr>
            </w:pPr>
            <w:r w:rsidRPr="00B209DD">
              <w:rPr>
                <w:rFonts w:ascii="Calibri" w:hAnsi="Calibri"/>
                <w:b/>
                <w:bCs/>
                <w:color w:val="000000"/>
                <w:lang w:val="es-BO" w:eastAsia="es-BO"/>
              </w:rPr>
              <w:t>4</w:t>
            </w:r>
            <w:r w:rsidR="00286D64">
              <w:rPr>
                <w:rFonts w:ascii="Calibri" w:hAnsi="Calibri"/>
                <w:b/>
                <w:bCs/>
                <w:color w:val="000000"/>
                <w:lang w:val="es-BO" w:eastAsia="es-BO"/>
              </w:rPr>
              <w:t>6</w:t>
            </w: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 xml:space="preserve">En cumplimiento de la Resolución Ministerial N° 21 B/2013 que aprueba el “Reglamento Operativo de las empresas privadas de vigilancia”, artículo 29, YPFB </w:t>
            </w:r>
            <w:r>
              <w:rPr>
                <w:rFonts w:ascii="Calibri" w:hAnsi="Calibri"/>
                <w:color w:val="000000"/>
                <w:lang w:val="es-BO" w:eastAsia="es-BO"/>
              </w:rPr>
              <w:t>TRANSPORTE</w:t>
            </w:r>
            <w:r w:rsidRPr="00A3570A">
              <w:rPr>
                <w:rFonts w:ascii="Calibri" w:hAnsi="Calibri"/>
                <w:color w:val="000000"/>
                <w:lang w:val="es-BO" w:eastAsia="es-BO"/>
              </w:rPr>
              <w:t xml:space="preserve"> S.A. </w:t>
            </w:r>
            <w:r w:rsidRPr="00D63CB4">
              <w:rPr>
                <w:rFonts w:ascii="Calibri" w:hAnsi="Calibri"/>
                <w:color w:val="000000"/>
                <w:lang w:val="es-BO" w:eastAsia="es-BO"/>
              </w:rPr>
              <w:t xml:space="preserve"> veri</w:t>
            </w:r>
            <w:bookmarkStart w:id="0" w:name="_GoBack"/>
            <w:bookmarkEnd w:id="0"/>
            <w:r w:rsidRPr="00D63CB4">
              <w:rPr>
                <w:rFonts w:ascii="Calibri" w:hAnsi="Calibri"/>
                <w:color w:val="000000"/>
                <w:lang w:val="es-BO" w:eastAsia="es-BO"/>
              </w:rPr>
              <w:t>ficará la presentación de los siguientes documentos:</w:t>
            </w:r>
          </w:p>
        </w:tc>
        <w:tc>
          <w:tcPr>
            <w:tcW w:w="565" w:type="dxa"/>
            <w:vMerge w:val="restart"/>
            <w:tcBorders>
              <w:top w:val="nil"/>
              <w:left w:val="single" w:sz="4" w:space="0" w:color="auto"/>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565" w:type="dxa"/>
            <w:vMerge w:val="restart"/>
            <w:tcBorders>
              <w:top w:val="nil"/>
              <w:left w:val="single" w:sz="4" w:space="0" w:color="auto"/>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2038" w:type="dxa"/>
            <w:vMerge w:val="restart"/>
            <w:tcBorders>
              <w:top w:val="nil"/>
              <w:left w:val="single" w:sz="4" w:space="0" w:color="auto"/>
              <w:right w:val="single" w:sz="4" w:space="0" w:color="auto"/>
            </w:tcBorders>
          </w:tcPr>
          <w:p w:rsidR="00B62BF5" w:rsidRPr="00D63CB4" w:rsidRDefault="00B62BF5" w:rsidP="00855717">
            <w:pPr>
              <w:jc w:val="center"/>
              <w:rPr>
                <w:rFonts w:ascii="Calibri" w:hAnsi="Calibri"/>
                <w:color w:val="000000"/>
                <w:lang w:val="es-BO" w:eastAsia="es-BO"/>
              </w:rPr>
            </w:pPr>
            <w:r w:rsidRPr="00D22E03">
              <w:rPr>
                <w:rFonts w:ascii="Calibri" w:hAnsi="Calibri"/>
                <w:color w:val="000000"/>
                <w:sz w:val="20"/>
                <w:lang w:val="es-BO" w:eastAsia="es-BO"/>
              </w:rPr>
              <w:t>Tecnología Informática</w:t>
            </w:r>
          </w:p>
        </w:tc>
        <w:tc>
          <w:tcPr>
            <w:tcW w:w="1277" w:type="dxa"/>
            <w:vMerge w:val="restart"/>
            <w:tcBorders>
              <w:top w:val="nil"/>
              <w:left w:val="single" w:sz="4" w:space="0" w:color="auto"/>
              <w:bottom w:val="single" w:sz="4" w:space="0" w:color="auto"/>
              <w:right w:val="single" w:sz="4" w:space="0" w:color="auto"/>
            </w:tcBorders>
            <w:shd w:val="clear" w:color="auto" w:fill="auto"/>
            <w:vAlign w:val="center"/>
            <w:hideMark/>
          </w:tcPr>
          <w:p w:rsidR="00B62BF5" w:rsidRPr="00D63CB4" w:rsidRDefault="00B62BF5" w:rsidP="00B62BF5">
            <w:pPr>
              <w:jc w:val="center"/>
              <w:rPr>
                <w:rFonts w:ascii="Calibri" w:hAnsi="Calibri"/>
                <w:color w:val="000000"/>
                <w:lang w:val="es-BO" w:eastAsia="es-BO"/>
              </w:rPr>
            </w:pPr>
            <w:r w:rsidRPr="00D63CB4">
              <w:rPr>
                <w:rFonts w:ascii="Calibri" w:hAnsi="Calibri"/>
                <w:color w:val="000000"/>
                <w:lang w:val="es-BO" w:eastAsia="es-BO"/>
              </w:rPr>
              <w:t>Documentos</w:t>
            </w:r>
          </w:p>
        </w:tc>
      </w:tr>
      <w:tr w:rsidR="00B62BF5" w:rsidRPr="00D63CB4" w:rsidTr="00B62BF5">
        <w:trPr>
          <w:trHeight w:val="325"/>
          <w:jc w:val="center"/>
        </w:trPr>
        <w:tc>
          <w:tcPr>
            <w:tcW w:w="620" w:type="dxa"/>
            <w:vMerge/>
            <w:tcBorders>
              <w:top w:val="nil"/>
              <w:left w:val="single" w:sz="4" w:space="0" w:color="auto"/>
              <w:bottom w:val="single" w:sz="4" w:space="0" w:color="auto"/>
              <w:right w:val="single" w:sz="4" w:space="0" w:color="auto"/>
            </w:tcBorders>
            <w:hideMark/>
          </w:tcPr>
          <w:p w:rsidR="00B62BF5" w:rsidRPr="00D63CB4" w:rsidRDefault="00B62BF5" w:rsidP="00B62BF5">
            <w:pPr>
              <w:jc w:val="center"/>
              <w:rPr>
                <w:rFonts w:ascii="Calibri" w:hAnsi="Calibri"/>
                <w:b/>
                <w:bCs/>
                <w:color w:val="000000"/>
                <w:lang w:val="es-BO" w:eastAsia="es-BO"/>
              </w:rPr>
            </w:pP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-Resolución de Autorización de Funcionamiento</w:t>
            </w: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2038" w:type="dxa"/>
            <w:vMerge/>
            <w:tcBorders>
              <w:left w:val="single" w:sz="4" w:space="0" w:color="auto"/>
              <w:right w:val="single" w:sz="4" w:space="0" w:color="auto"/>
            </w:tcBorders>
          </w:tcPr>
          <w:p w:rsidR="00B62BF5" w:rsidRPr="00D63CB4" w:rsidRDefault="00B62BF5" w:rsidP="00B62BF5">
            <w:pPr>
              <w:jc w:val="center"/>
              <w:rPr>
                <w:rFonts w:ascii="Calibri" w:hAnsi="Calibri"/>
                <w:color w:val="000000"/>
                <w:lang w:val="es-BO" w:eastAsia="es-BO"/>
              </w:rPr>
            </w:pPr>
          </w:p>
        </w:tc>
        <w:tc>
          <w:tcPr>
            <w:tcW w:w="1277"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center"/>
              <w:rPr>
                <w:rFonts w:ascii="Calibri" w:hAnsi="Calibri"/>
                <w:color w:val="000000"/>
                <w:lang w:val="es-BO" w:eastAsia="es-BO"/>
              </w:rPr>
            </w:pPr>
          </w:p>
        </w:tc>
      </w:tr>
      <w:tr w:rsidR="00B62BF5" w:rsidRPr="00D63CB4" w:rsidTr="00B62BF5">
        <w:trPr>
          <w:trHeight w:val="325"/>
          <w:jc w:val="center"/>
        </w:trPr>
        <w:tc>
          <w:tcPr>
            <w:tcW w:w="620" w:type="dxa"/>
            <w:vMerge/>
            <w:tcBorders>
              <w:top w:val="nil"/>
              <w:left w:val="single" w:sz="4" w:space="0" w:color="auto"/>
              <w:bottom w:val="single" w:sz="4" w:space="0" w:color="auto"/>
              <w:right w:val="single" w:sz="4" w:space="0" w:color="auto"/>
            </w:tcBorders>
            <w:hideMark/>
          </w:tcPr>
          <w:p w:rsidR="00B62BF5" w:rsidRPr="00D63CB4" w:rsidRDefault="00B62BF5" w:rsidP="00B62BF5">
            <w:pPr>
              <w:jc w:val="center"/>
              <w:rPr>
                <w:rFonts w:ascii="Calibri" w:hAnsi="Calibri"/>
                <w:b/>
                <w:bCs/>
                <w:color w:val="000000"/>
                <w:lang w:val="es-BO" w:eastAsia="es-BO"/>
              </w:rPr>
            </w:pP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-Licencia de Funcionamiento</w:t>
            </w: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2038" w:type="dxa"/>
            <w:vMerge/>
            <w:tcBorders>
              <w:left w:val="single" w:sz="4" w:space="0" w:color="auto"/>
              <w:right w:val="single" w:sz="4" w:space="0" w:color="auto"/>
            </w:tcBorders>
          </w:tcPr>
          <w:p w:rsidR="00B62BF5" w:rsidRPr="00D63CB4" w:rsidRDefault="00B62BF5" w:rsidP="00B62BF5">
            <w:pPr>
              <w:jc w:val="center"/>
              <w:rPr>
                <w:rFonts w:ascii="Calibri" w:hAnsi="Calibri"/>
                <w:color w:val="000000"/>
                <w:lang w:val="es-BO" w:eastAsia="es-BO"/>
              </w:rPr>
            </w:pPr>
          </w:p>
        </w:tc>
        <w:tc>
          <w:tcPr>
            <w:tcW w:w="1277"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center"/>
              <w:rPr>
                <w:rFonts w:ascii="Calibri" w:hAnsi="Calibri"/>
                <w:color w:val="000000"/>
                <w:lang w:val="es-BO" w:eastAsia="es-BO"/>
              </w:rPr>
            </w:pPr>
          </w:p>
        </w:tc>
      </w:tr>
      <w:tr w:rsidR="00B62BF5" w:rsidRPr="00D63CB4" w:rsidTr="00B62BF5">
        <w:trPr>
          <w:trHeight w:val="325"/>
          <w:jc w:val="center"/>
        </w:trPr>
        <w:tc>
          <w:tcPr>
            <w:tcW w:w="620" w:type="dxa"/>
            <w:vMerge/>
            <w:tcBorders>
              <w:top w:val="nil"/>
              <w:left w:val="single" w:sz="4" w:space="0" w:color="auto"/>
              <w:bottom w:val="single" w:sz="4" w:space="0" w:color="auto"/>
              <w:right w:val="single" w:sz="4" w:space="0" w:color="auto"/>
            </w:tcBorders>
            <w:hideMark/>
          </w:tcPr>
          <w:p w:rsidR="00B62BF5" w:rsidRPr="00D63CB4" w:rsidRDefault="00B62BF5" w:rsidP="00B62BF5">
            <w:pPr>
              <w:jc w:val="center"/>
              <w:rPr>
                <w:rFonts w:ascii="Calibri" w:hAnsi="Calibri"/>
                <w:b/>
                <w:bCs/>
                <w:color w:val="000000"/>
                <w:lang w:val="es-BO" w:eastAsia="es-BO"/>
              </w:rPr>
            </w:pP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-Publicación de Prensa</w:t>
            </w: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2038" w:type="dxa"/>
            <w:vMerge/>
            <w:tcBorders>
              <w:left w:val="single" w:sz="4" w:space="0" w:color="auto"/>
              <w:right w:val="single" w:sz="4" w:space="0" w:color="auto"/>
            </w:tcBorders>
          </w:tcPr>
          <w:p w:rsidR="00B62BF5" w:rsidRPr="00D63CB4" w:rsidRDefault="00B62BF5" w:rsidP="00B62BF5">
            <w:pPr>
              <w:jc w:val="center"/>
              <w:rPr>
                <w:rFonts w:ascii="Calibri" w:hAnsi="Calibri"/>
                <w:color w:val="000000"/>
                <w:lang w:val="es-BO" w:eastAsia="es-BO"/>
              </w:rPr>
            </w:pPr>
          </w:p>
        </w:tc>
        <w:tc>
          <w:tcPr>
            <w:tcW w:w="1277"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center"/>
              <w:rPr>
                <w:rFonts w:ascii="Calibri" w:hAnsi="Calibri"/>
                <w:color w:val="000000"/>
                <w:lang w:val="es-BO" w:eastAsia="es-BO"/>
              </w:rPr>
            </w:pPr>
          </w:p>
        </w:tc>
      </w:tr>
      <w:tr w:rsidR="00B62BF5" w:rsidRPr="00D63CB4" w:rsidTr="00B62BF5">
        <w:trPr>
          <w:trHeight w:val="1106"/>
          <w:jc w:val="center"/>
        </w:trPr>
        <w:tc>
          <w:tcPr>
            <w:tcW w:w="620" w:type="dxa"/>
            <w:vMerge/>
            <w:tcBorders>
              <w:top w:val="nil"/>
              <w:left w:val="single" w:sz="4" w:space="0" w:color="auto"/>
              <w:bottom w:val="single" w:sz="4" w:space="0" w:color="auto"/>
              <w:right w:val="single" w:sz="4" w:space="0" w:color="auto"/>
            </w:tcBorders>
            <w:hideMark/>
          </w:tcPr>
          <w:p w:rsidR="00B62BF5" w:rsidRPr="00D63CB4" w:rsidRDefault="00B62BF5" w:rsidP="00B62BF5">
            <w:pPr>
              <w:jc w:val="center"/>
              <w:rPr>
                <w:rFonts w:ascii="Calibri" w:hAnsi="Calibri"/>
                <w:b/>
                <w:bCs/>
                <w:color w:val="000000"/>
                <w:lang w:val="es-BO" w:eastAsia="es-BO"/>
              </w:rPr>
            </w:pP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Se aclara que, en conformidad con lo establecido en el artículo 4 de la citada norma, no se aceptará ningún tipo de certificación, permiso, credencial o equivalente, que acredite o pretenda acreditar que la empresa proponente, se encuentra tramitando o en proceso de obtención de los documentos antes referidos.</w:t>
            </w: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565"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left"/>
              <w:rPr>
                <w:rFonts w:ascii="Calibri" w:hAnsi="Calibri"/>
                <w:color w:val="0070C0"/>
                <w:lang w:val="es-BO" w:eastAsia="es-BO"/>
              </w:rPr>
            </w:pPr>
          </w:p>
        </w:tc>
        <w:tc>
          <w:tcPr>
            <w:tcW w:w="2038" w:type="dxa"/>
            <w:vMerge/>
            <w:tcBorders>
              <w:left w:val="single" w:sz="4" w:space="0" w:color="auto"/>
              <w:bottom w:val="single" w:sz="4" w:space="0" w:color="auto"/>
              <w:right w:val="single" w:sz="4" w:space="0" w:color="auto"/>
            </w:tcBorders>
          </w:tcPr>
          <w:p w:rsidR="00B62BF5" w:rsidRPr="00D63CB4" w:rsidRDefault="00B62BF5" w:rsidP="00B62BF5">
            <w:pPr>
              <w:jc w:val="center"/>
              <w:rPr>
                <w:rFonts w:ascii="Calibri" w:hAnsi="Calibri"/>
                <w:color w:val="000000"/>
                <w:lang w:val="es-BO" w:eastAsia="es-BO"/>
              </w:rPr>
            </w:pPr>
          </w:p>
        </w:tc>
        <w:tc>
          <w:tcPr>
            <w:tcW w:w="1277" w:type="dxa"/>
            <w:vMerge/>
            <w:tcBorders>
              <w:top w:val="nil"/>
              <w:left w:val="single" w:sz="4" w:space="0" w:color="auto"/>
              <w:bottom w:val="single" w:sz="4" w:space="0" w:color="auto"/>
              <w:right w:val="single" w:sz="4" w:space="0" w:color="auto"/>
            </w:tcBorders>
            <w:vAlign w:val="center"/>
            <w:hideMark/>
          </w:tcPr>
          <w:p w:rsidR="00B62BF5" w:rsidRPr="00D63CB4" w:rsidRDefault="00B62BF5" w:rsidP="00B62BF5">
            <w:pPr>
              <w:jc w:val="center"/>
              <w:rPr>
                <w:rFonts w:ascii="Calibri" w:hAnsi="Calibri"/>
                <w:color w:val="000000"/>
                <w:lang w:val="es-BO" w:eastAsia="es-BO"/>
              </w:rPr>
            </w:pPr>
          </w:p>
        </w:tc>
      </w:tr>
      <w:tr w:rsidR="00B62BF5"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B62BF5" w:rsidRPr="00B209DD" w:rsidRDefault="00B62BF5" w:rsidP="00B62BF5">
            <w:pPr>
              <w:jc w:val="center"/>
              <w:rPr>
                <w:rFonts w:ascii="Calibri" w:hAnsi="Calibri"/>
                <w:b/>
                <w:bCs/>
                <w:color w:val="000000"/>
                <w:lang w:val="es-BO" w:eastAsia="es-BO"/>
              </w:rPr>
            </w:pPr>
            <w:r>
              <w:rPr>
                <w:rFonts w:ascii="Calibri" w:hAnsi="Calibri"/>
                <w:b/>
                <w:bCs/>
                <w:color w:val="000000"/>
                <w:lang w:val="es-BO" w:eastAsia="es-BO"/>
              </w:rPr>
              <w:t>4</w:t>
            </w:r>
            <w:r w:rsidR="00286D64">
              <w:rPr>
                <w:rFonts w:ascii="Calibri" w:hAnsi="Calibri"/>
                <w:b/>
                <w:bCs/>
                <w:color w:val="000000"/>
                <w:lang w:val="es-BO" w:eastAsia="es-BO"/>
              </w:rPr>
              <w:t>7</w:t>
            </w: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Registro de fabricante, comercializador, distribuidor, operador y/o proveedor de equipos de telecomunicaciones - ATT (Ley 164)</w:t>
            </w:r>
          </w:p>
        </w:tc>
        <w:tc>
          <w:tcPr>
            <w:tcW w:w="565"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tcPr>
          <w:p w:rsidR="00B62BF5" w:rsidRPr="00D63CB4" w:rsidRDefault="00B62BF5" w:rsidP="004D59DF">
            <w:pPr>
              <w:jc w:val="center"/>
              <w:rPr>
                <w:rFonts w:ascii="Calibri" w:hAnsi="Calibri"/>
                <w:color w:val="000000"/>
                <w:lang w:val="es-BO" w:eastAsia="es-BO"/>
              </w:rPr>
            </w:pPr>
            <w:r w:rsidRPr="00D22E03">
              <w:rPr>
                <w:rFonts w:ascii="Calibri" w:hAnsi="Calibri"/>
                <w:color w:val="000000"/>
                <w:sz w:val="2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B62BF5" w:rsidRPr="00D63CB4" w:rsidRDefault="00B62BF5" w:rsidP="00B62BF5">
            <w:pPr>
              <w:jc w:val="center"/>
              <w:rPr>
                <w:rFonts w:ascii="Calibri" w:hAnsi="Calibri"/>
                <w:color w:val="000000"/>
                <w:lang w:val="es-BO" w:eastAsia="es-BO"/>
              </w:rPr>
            </w:pPr>
            <w:r w:rsidRPr="00D63CB4">
              <w:rPr>
                <w:rFonts w:ascii="Calibri" w:hAnsi="Calibri"/>
                <w:color w:val="000000"/>
                <w:lang w:val="es-BO" w:eastAsia="es-BO"/>
              </w:rPr>
              <w:t>Documentos</w:t>
            </w:r>
          </w:p>
        </w:tc>
      </w:tr>
      <w:tr w:rsidR="00B62BF5"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B62BF5" w:rsidRPr="00B209DD" w:rsidRDefault="00B62BF5" w:rsidP="00B62BF5">
            <w:pPr>
              <w:jc w:val="center"/>
              <w:rPr>
                <w:rFonts w:ascii="Calibri" w:hAnsi="Calibri"/>
                <w:b/>
                <w:bCs/>
                <w:color w:val="000000"/>
                <w:lang w:val="es-BO" w:eastAsia="es-BO"/>
              </w:rPr>
            </w:pPr>
            <w:r>
              <w:rPr>
                <w:rFonts w:ascii="Calibri" w:hAnsi="Calibri"/>
                <w:b/>
                <w:bCs/>
                <w:color w:val="000000"/>
                <w:lang w:val="es-BO" w:eastAsia="es-BO"/>
              </w:rPr>
              <w:t>4</w:t>
            </w:r>
            <w:r w:rsidR="00286D64">
              <w:rPr>
                <w:rFonts w:ascii="Calibri" w:hAnsi="Calibri"/>
                <w:b/>
                <w:bCs/>
                <w:color w:val="000000"/>
                <w:lang w:val="es-BO" w:eastAsia="es-BO"/>
              </w:rPr>
              <w:t>8</w:t>
            </w: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Registro y homologación de los equipos de seguridad electrónica importados y comercializados - ATT (Ley 164)</w:t>
            </w:r>
          </w:p>
        </w:tc>
        <w:tc>
          <w:tcPr>
            <w:tcW w:w="565"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tcPr>
          <w:p w:rsidR="00B62BF5" w:rsidRPr="00D63CB4" w:rsidRDefault="00B62BF5" w:rsidP="004D59DF">
            <w:pPr>
              <w:jc w:val="center"/>
              <w:rPr>
                <w:rFonts w:ascii="Calibri" w:hAnsi="Calibri"/>
                <w:color w:val="000000"/>
                <w:lang w:val="es-BO" w:eastAsia="es-BO"/>
              </w:rPr>
            </w:pPr>
            <w:r w:rsidRPr="00D22E03">
              <w:rPr>
                <w:rFonts w:ascii="Calibri" w:hAnsi="Calibri"/>
                <w:color w:val="000000"/>
                <w:sz w:val="2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B62BF5" w:rsidRPr="00D63CB4" w:rsidRDefault="00B62BF5" w:rsidP="00B62BF5">
            <w:pPr>
              <w:jc w:val="center"/>
              <w:rPr>
                <w:rFonts w:ascii="Calibri" w:hAnsi="Calibri"/>
                <w:color w:val="000000"/>
                <w:lang w:val="es-BO" w:eastAsia="es-BO"/>
              </w:rPr>
            </w:pPr>
            <w:r w:rsidRPr="00D63CB4">
              <w:rPr>
                <w:rFonts w:ascii="Calibri" w:hAnsi="Calibri"/>
                <w:color w:val="000000"/>
                <w:lang w:val="es-BO" w:eastAsia="es-BO"/>
              </w:rPr>
              <w:t>Documentos</w:t>
            </w:r>
          </w:p>
        </w:tc>
      </w:tr>
      <w:tr w:rsidR="00B62BF5"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B62BF5" w:rsidRPr="00B209DD" w:rsidRDefault="00286D64" w:rsidP="00B62BF5">
            <w:pPr>
              <w:jc w:val="center"/>
              <w:rPr>
                <w:rFonts w:ascii="Calibri" w:hAnsi="Calibri"/>
                <w:b/>
                <w:bCs/>
                <w:color w:val="000000"/>
                <w:lang w:val="es-BO" w:eastAsia="es-BO"/>
              </w:rPr>
            </w:pPr>
            <w:r>
              <w:rPr>
                <w:rFonts w:ascii="Calibri" w:hAnsi="Calibri"/>
                <w:b/>
                <w:bCs/>
                <w:color w:val="000000"/>
                <w:lang w:val="es-BO" w:eastAsia="es-BO"/>
              </w:rPr>
              <w:t>49</w:t>
            </w:r>
          </w:p>
        </w:tc>
        <w:tc>
          <w:tcPr>
            <w:tcW w:w="6296"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0000"/>
                <w:lang w:val="es-BO" w:eastAsia="es-BO"/>
              </w:rPr>
            </w:pPr>
            <w:r w:rsidRPr="00D63CB4">
              <w:rPr>
                <w:rFonts w:ascii="Calibri" w:hAnsi="Calibri"/>
                <w:color w:val="000000"/>
                <w:lang w:val="es-BO" w:eastAsia="es-BO"/>
              </w:rPr>
              <w:t>Pago al PRONTIS - Programa Nacional de Telecomunicaciones de Inclusión Social (Ley 164)</w:t>
            </w:r>
          </w:p>
        </w:tc>
        <w:tc>
          <w:tcPr>
            <w:tcW w:w="565"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565" w:type="dxa"/>
            <w:tcBorders>
              <w:top w:val="nil"/>
              <w:left w:val="nil"/>
              <w:bottom w:val="single" w:sz="4" w:space="0" w:color="auto"/>
              <w:right w:val="single" w:sz="4" w:space="0" w:color="auto"/>
            </w:tcBorders>
            <w:shd w:val="clear" w:color="auto" w:fill="auto"/>
            <w:vAlign w:val="center"/>
            <w:hideMark/>
          </w:tcPr>
          <w:p w:rsidR="00B62BF5" w:rsidRPr="00D63CB4" w:rsidRDefault="00B62BF5" w:rsidP="00B62BF5">
            <w:pPr>
              <w:rPr>
                <w:rFonts w:ascii="Calibri" w:hAnsi="Calibri"/>
                <w:color w:val="0070C0"/>
                <w:lang w:val="es-BO" w:eastAsia="es-BO"/>
              </w:rPr>
            </w:pPr>
            <w:r w:rsidRPr="00D63CB4">
              <w:rPr>
                <w:rFonts w:ascii="Calibri" w:hAnsi="Calibri"/>
                <w:color w:val="0070C0"/>
                <w:lang w:val="es-BO" w:eastAsia="es-BO"/>
              </w:rPr>
              <w:t> </w:t>
            </w:r>
          </w:p>
        </w:tc>
        <w:tc>
          <w:tcPr>
            <w:tcW w:w="2038" w:type="dxa"/>
            <w:tcBorders>
              <w:top w:val="nil"/>
              <w:left w:val="nil"/>
              <w:bottom w:val="single" w:sz="4" w:space="0" w:color="auto"/>
              <w:right w:val="single" w:sz="4" w:space="0" w:color="auto"/>
            </w:tcBorders>
          </w:tcPr>
          <w:p w:rsidR="00B62BF5" w:rsidRPr="00D63CB4" w:rsidRDefault="00B62BF5" w:rsidP="004D59DF">
            <w:pPr>
              <w:jc w:val="center"/>
              <w:rPr>
                <w:rFonts w:ascii="Calibri" w:hAnsi="Calibri"/>
                <w:color w:val="000000"/>
                <w:lang w:val="es-BO" w:eastAsia="es-BO"/>
              </w:rPr>
            </w:pPr>
            <w:r w:rsidRPr="00D22E03">
              <w:rPr>
                <w:rFonts w:ascii="Calibri" w:hAnsi="Calibri"/>
                <w:color w:val="000000"/>
                <w:sz w:val="2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B62BF5" w:rsidRPr="00D63CB4" w:rsidRDefault="00B62BF5" w:rsidP="00B62BF5">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325"/>
          <w:jc w:val="center"/>
        </w:trPr>
        <w:tc>
          <w:tcPr>
            <w:tcW w:w="8046"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Pr>
                <w:rFonts w:ascii="Calibri" w:hAnsi="Calibri"/>
                <w:b/>
                <w:bCs/>
                <w:color w:val="000000"/>
                <w:lang w:val="es-BO" w:eastAsia="es-BO"/>
              </w:rPr>
              <w:t>Requisitos Tecnología I</w:t>
            </w:r>
            <w:r w:rsidRPr="00D63CB4">
              <w:rPr>
                <w:rFonts w:ascii="Calibri" w:hAnsi="Calibri"/>
                <w:b/>
                <w:bCs/>
                <w:color w:val="000000"/>
                <w:lang w:val="es-BO" w:eastAsia="es-BO"/>
              </w:rPr>
              <w:t>nformática</w:t>
            </w:r>
          </w:p>
        </w:tc>
        <w:tc>
          <w:tcPr>
            <w:tcW w:w="2038" w:type="dxa"/>
            <w:tcBorders>
              <w:top w:val="nil"/>
              <w:left w:val="nil"/>
              <w:bottom w:val="single" w:sz="4" w:space="0" w:color="auto"/>
              <w:right w:val="single" w:sz="4" w:space="0" w:color="auto"/>
            </w:tcBorders>
            <w:shd w:val="clear" w:color="000000" w:fill="B8CCE4"/>
          </w:tcPr>
          <w:p w:rsidR="00264616" w:rsidRPr="00D63CB4" w:rsidRDefault="00264616" w:rsidP="00264616">
            <w:pPr>
              <w:jc w:val="left"/>
              <w:rPr>
                <w:rFonts w:ascii="Calibri" w:hAnsi="Calibri"/>
                <w:b/>
                <w:bCs/>
                <w:color w:val="000000"/>
                <w:lang w:val="es-BO" w:eastAsia="es-BO"/>
              </w:rPr>
            </w:pPr>
          </w:p>
        </w:tc>
        <w:tc>
          <w:tcPr>
            <w:tcW w:w="1277" w:type="dxa"/>
            <w:tcBorders>
              <w:top w:val="nil"/>
              <w:left w:val="single" w:sz="4" w:space="0" w:color="auto"/>
              <w:bottom w:val="single" w:sz="4" w:space="0" w:color="auto"/>
              <w:right w:val="single" w:sz="4" w:space="0" w:color="auto"/>
            </w:tcBorders>
            <w:shd w:val="clear" w:color="000000" w:fill="B8CCE4"/>
            <w:vAlign w:val="center"/>
            <w:hideMark/>
          </w:tcPr>
          <w:p w:rsidR="00264616" w:rsidRPr="00D63CB4" w:rsidRDefault="00264616" w:rsidP="00264616">
            <w:pPr>
              <w:jc w:val="left"/>
              <w:rPr>
                <w:rFonts w:ascii="Calibri" w:hAnsi="Calibri"/>
                <w:b/>
                <w:bCs/>
                <w:color w:val="000000"/>
                <w:lang w:val="es-BO" w:eastAsia="es-BO"/>
              </w:rPr>
            </w:pPr>
            <w:r w:rsidRPr="00D63CB4">
              <w:rPr>
                <w:rFonts w:ascii="Calibri" w:hAnsi="Calibri"/>
                <w:b/>
                <w:bCs/>
                <w:color w:val="000000"/>
                <w:lang w:val="es-BO" w:eastAsia="es-BO"/>
              </w:rPr>
              <w:t> </w:t>
            </w:r>
          </w:p>
        </w:tc>
      </w:tr>
      <w:tr w:rsidR="00264616" w:rsidRPr="00D63CB4" w:rsidTr="00B62BF5">
        <w:trPr>
          <w:trHeight w:val="829"/>
          <w:jc w:val="center"/>
        </w:trPr>
        <w:tc>
          <w:tcPr>
            <w:tcW w:w="620" w:type="dxa"/>
            <w:tcBorders>
              <w:top w:val="nil"/>
              <w:left w:val="single" w:sz="4" w:space="0" w:color="auto"/>
              <w:bottom w:val="single" w:sz="4" w:space="0" w:color="auto"/>
              <w:right w:val="single" w:sz="4" w:space="0" w:color="auto"/>
            </w:tcBorders>
            <w:shd w:val="clear" w:color="auto" w:fill="auto"/>
            <w:noWrap/>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5</w:t>
            </w:r>
            <w:r w:rsidR="00286D64">
              <w:rPr>
                <w:rFonts w:ascii="Calibri" w:hAnsi="Calibri"/>
                <w:b/>
                <w:bCs/>
                <w:color w:val="000000"/>
                <w:lang w:val="es-BO" w:eastAsia="es-BO"/>
              </w:rPr>
              <w:t>0</w:t>
            </w:r>
          </w:p>
        </w:tc>
        <w:tc>
          <w:tcPr>
            <w:tcW w:w="6296" w:type="dxa"/>
            <w:tcBorders>
              <w:top w:val="nil"/>
              <w:left w:val="nil"/>
              <w:bottom w:val="single" w:sz="4" w:space="0" w:color="auto"/>
              <w:right w:val="single" w:sz="4" w:space="0" w:color="auto"/>
            </w:tcBorders>
            <w:shd w:val="clear" w:color="auto" w:fill="auto"/>
          </w:tcPr>
          <w:p w:rsidR="00264616" w:rsidRPr="00B209DD" w:rsidRDefault="00264616" w:rsidP="00264616">
            <w:pPr>
              <w:rPr>
                <w:rFonts w:ascii="Calibri" w:hAnsi="Calibri"/>
                <w:color w:val="000000"/>
                <w:lang w:val="es-BO" w:eastAsia="es-BO"/>
              </w:rPr>
            </w:pPr>
            <w:r w:rsidRPr="00B209DD">
              <w:rPr>
                <w:rFonts w:ascii="Calibri" w:hAnsi="Calibri"/>
                <w:color w:val="000000"/>
                <w:lang w:val="es-BO" w:eastAsia="es-BO"/>
              </w:rPr>
              <w:t>El servicio debe incluir un soporte técnico disponible 24/7, y se debe especificar los canales de atención (plataforma de registro de tickets, teléfonos, correos, etc.)</w:t>
            </w: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829"/>
          <w:jc w:val="center"/>
        </w:trPr>
        <w:tc>
          <w:tcPr>
            <w:tcW w:w="620" w:type="dxa"/>
            <w:tcBorders>
              <w:top w:val="nil"/>
              <w:left w:val="single" w:sz="4" w:space="0" w:color="auto"/>
              <w:bottom w:val="single" w:sz="4" w:space="0" w:color="auto"/>
              <w:right w:val="single" w:sz="4" w:space="0" w:color="auto"/>
            </w:tcBorders>
            <w:shd w:val="clear" w:color="auto" w:fill="auto"/>
            <w:noWrap/>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5</w:t>
            </w:r>
            <w:r w:rsidR="00286D64">
              <w:rPr>
                <w:rFonts w:ascii="Calibri" w:hAnsi="Calibri"/>
                <w:b/>
                <w:bCs/>
                <w:color w:val="000000"/>
                <w:lang w:val="es-BO" w:eastAsia="es-BO"/>
              </w:rPr>
              <w:t>1</w:t>
            </w:r>
          </w:p>
        </w:tc>
        <w:tc>
          <w:tcPr>
            <w:tcW w:w="6296" w:type="dxa"/>
            <w:tcBorders>
              <w:top w:val="nil"/>
              <w:left w:val="nil"/>
              <w:bottom w:val="single" w:sz="4" w:space="0" w:color="auto"/>
              <w:right w:val="single" w:sz="4" w:space="0" w:color="auto"/>
            </w:tcBorders>
            <w:shd w:val="clear" w:color="auto" w:fill="auto"/>
          </w:tcPr>
          <w:p w:rsidR="00264616" w:rsidRPr="00B209DD" w:rsidRDefault="00264616" w:rsidP="00264616">
            <w:pPr>
              <w:rPr>
                <w:rFonts w:ascii="Calibri" w:hAnsi="Calibri"/>
                <w:color w:val="000000"/>
                <w:lang w:val="es-BO" w:eastAsia="es-BO"/>
              </w:rPr>
            </w:pPr>
            <w:r w:rsidRPr="00B209DD">
              <w:rPr>
                <w:rFonts w:ascii="Calibri" w:hAnsi="Calibri"/>
                <w:color w:val="000000"/>
                <w:lang w:val="es-BO" w:eastAsia="es-BO"/>
              </w:rPr>
              <w:t>Notificar mediante correo electrónico los mantenimientos planificados o correctivos.</w:t>
            </w: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829"/>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5</w:t>
            </w:r>
            <w:r w:rsidR="00286D64">
              <w:rPr>
                <w:rFonts w:ascii="Calibri" w:hAnsi="Calibri"/>
                <w:b/>
                <w:bCs/>
                <w:color w:val="000000"/>
                <w:lang w:val="es-BO" w:eastAsia="es-BO"/>
              </w:rPr>
              <w:t>2</w:t>
            </w:r>
          </w:p>
        </w:tc>
        <w:tc>
          <w:tcPr>
            <w:tcW w:w="6296" w:type="dxa"/>
            <w:tcBorders>
              <w:top w:val="nil"/>
              <w:left w:val="nil"/>
              <w:bottom w:val="single" w:sz="4" w:space="0" w:color="auto"/>
              <w:right w:val="single" w:sz="4" w:space="0" w:color="auto"/>
            </w:tcBorders>
            <w:shd w:val="clear" w:color="auto" w:fill="auto"/>
            <w:hideMark/>
          </w:tcPr>
          <w:p w:rsidR="00264616" w:rsidRPr="00B209DD" w:rsidRDefault="00264616" w:rsidP="00264616">
            <w:pPr>
              <w:rPr>
                <w:rFonts w:ascii="Calibri" w:hAnsi="Calibri"/>
                <w:color w:val="000000"/>
                <w:lang w:val="es-BO" w:eastAsia="es-BO"/>
              </w:rPr>
            </w:pPr>
            <w:r w:rsidRPr="00B209DD">
              <w:rPr>
                <w:rFonts w:ascii="Calibri" w:hAnsi="Calibri"/>
                <w:color w:val="000000"/>
                <w:lang w:val="es-BO" w:eastAsia="es-BO"/>
              </w:rPr>
              <w:t>El servicio de monitoreo satelital deberá incluir el licenciamiento requerido para su operación.</w:t>
            </w:r>
          </w:p>
        </w:tc>
        <w:tc>
          <w:tcPr>
            <w:tcW w:w="565" w:type="dxa"/>
            <w:tcBorders>
              <w:top w:val="nil"/>
              <w:left w:val="nil"/>
              <w:bottom w:val="single" w:sz="4" w:space="0" w:color="auto"/>
              <w:right w:val="single" w:sz="4" w:space="0" w:color="auto"/>
            </w:tcBorders>
            <w:shd w:val="clear" w:color="auto" w:fill="auto"/>
            <w:noWrap/>
            <w:vAlign w:val="center"/>
            <w:hideMark/>
          </w:tcPr>
          <w:p w:rsidR="00264616" w:rsidRPr="00D63CB4" w:rsidRDefault="00264616" w:rsidP="00264616">
            <w:pPr>
              <w:jc w:val="left"/>
              <w:rPr>
                <w:rFonts w:ascii="Calibri" w:hAnsi="Calibri"/>
                <w:color w:val="000000"/>
                <w:lang w:val="es-BO" w:eastAsia="es-BO"/>
              </w:rPr>
            </w:pPr>
            <w:r w:rsidRPr="00D63CB4">
              <w:rPr>
                <w:rFonts w:ascii="Calibri" w:hAnsi="Calibri"/>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264616" w:rsidRPr="00D63CB4" w:rsidRDefault="00264616" w:rsidP="00264616">
            <w:pPr>
              <w:jc w:val="left"/>
              <w:rPr>
                <w:rFonts w:ascii="Calibri" w:hAnsi="Calibri"/>
                <w:color w:val="000000"/>
                <w:lang w:val="es-BO" w:eastAsia="es-BO"/>
              </w:rPr>
            </w:pPr>
            <w:r w:rsidRPr="00D63CB4">
              <w:rPr>
                <w:rFonts w:ascii="Calibri" w:hAnsi="Calibri"/>
                <w:color w:val="00000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hideMark/>
          </w:tcPr>
          <w:p w:rsidR="00264616" w:rsidRPr="00B209DD" w:rsidRDefault="00264616" w:rsidP="00264616">
            <w:pPr>
              <w:jc w:val="center"/>
              <w:rPr>
                <w:rFonts w:ascii="Calibri" w:hAnsi="Calibri"/>
                <w:b/>
                <w:bCs/>
                <w:color w:val="000000"/>
                <w:lang w:val="es-BO" w:eastAsia="es-BO"/>
              </w:rPr>
            </w:pPr>
            <w:r w:rsidRPr="00B209DD">
              <w:rPr>
                <w:rFonts w:ascii="Calibri" w:hAnsi="Calibri"/>
                <w:b/>
                <w:bCs/>
                <w:color w:val="000000"/>
                <w:lang w:val="es-BO" w:eastAsia="es-BO"/>
              </w:rPr>
              <w:t>5</w:t>
            </w:r>
            <w:r w:rsidR="00286D64">
              <w:rPr>
                <w:rFonts w:ascii="Calibri" w:hAnsi="Calibri"/>
                <w:b/>
                <w:bCs/>
                <w:color w:val="000000"/>
                <w:lang w:val="es-BO" w:eastAsia="es-BO"/>
              </w:rPr>
              <w:t>3</w:t>
            </w:r>
          </w:p>
        </w:tc>
        <w:tc>
          <w:tcPr>
            <w:tcW w:w="6296" w:type="dxa"/>
            <w:tcBorders>
              <w:top w:val="nil"/>
              <w:left w:val="nil"/>
              <w:bottom w:val="single" w:sz="4" w:space="0" w:color="auto"/>
              <w:right w:val="single" w:sz="4" w:space="0" w:color="auto"/>
            </w:tcBorders>
            <w:shd w:val="clear" w:color="auto" w:fill="auto"/>
            <w:hideMark/>
          </w:tcPr>
          <w:p w:rsidR="00264616" w:rsidRPr="00B209DD" w:rsidRDefault="00264616" w:rsidP="00264616">
            <w:pPr>
              <w:rPr>
                <w:rFonts w:ascii="Calibri" w:hAnsi="Calibri"/>
                <w:color w:val="000000"/>
                <w:lang w:val="es-BO" w:eastAsia="es-BO"/>
              </w:rPr>
            </w:pPr>
            <w:r w:rsidRPr="00B209DD">
              <w:rPr>
                <w:rFonts w:ascii="Calibri" w:hAnsi="Calibri"/>
                <w:color w:val="000000"/>
                <w:lang w:val="es-BO" w:eastAsia="es-BO"/>
              </w:rPr>
              <w:t>El proveedor deberá capacitar a personal de YPFB T</w:t>
            </w:r>
            <w:r>
              <w:rPr>
                <w:rFonts w:ascii="Calibri" w:hAnsi="Calibri"/>
                <w:color w:val="000000"/>
                <w:lang w:val="es-BO" w:eastAsia="es-BO"/>
              </w:rPr>
              <w:t>RANSPORTE S.A.</w:t>
            </w:r>
            <w:r w:rsidRPr="00B209DD">
              <w:rPr>
                <w:rFonts w:ascii="Calibri" w:hAnsi="Calibri"/>
                <w:color w:val="000000"/>
                <w:lang w:val="es-BO" w:eastAsia="es-BO"/>
              </w:rPr>
              <w:t xml:space="preserve"> en el funcionamiento y configuración de la solución ofertada.</w:t>
            </w:r>
          </w:p>
        </w:tc>
        <w:tc>
          <w:tcPr>
            <w:tcW w:w="565" w:type="dxa"/>
            <w:tcBorders>
              <w:top w:val="nil"/>
              <w:left w:val="nil"/>
              <w:bottom w:val="single" w:sz="4" w:space="0" w:color="auto"/>
              <w:right w:val="single" w:sz="4" w:space="0" w:color="auto"/>
            </w:tcBorders>
            <w:shd w:val="clear" w:color="auto" w:fill="auto"/>
            <w:noWrap/>
            <w:vAlign w:val="center"/>
            <w:hideMark/>
          </w:tcPr>
          <w:p w:rsidR="00264616" w:rsidRPr="00D63CB4" w:rsidRDefault="00264616" w:rsidP="00264616">
            <w:pPr>
              <w:jc w:val="left"/>
              <w:rPr>
                <w:rFonts w:ascii="Calibri" w:hAnsi="Calibri"/>
                <w:color w:val="000000"/>
                <w:lang w:val="es-BO" w:eastAsia="es-BO"/>
              </w:rPr>
            </w:pPr>
            <w:r w:rsidRPr="00D63CB4">
              <w:rPr>
                <w:rFonts w:ascii="Calibri" w:hAnsi="Calibri"/>
                <w:color w:val="000000"/>
                <w:lang w:val="es-BO" w:eastAsia="es-BO"/>
              </w:rPr>
              <w:t> </w:t>
            </w:r>
          </w:p>
        </w:tc>
        <w:tc>
          <w:tcPr>
            <w:tcW w:w="565" w:type="dxa"/>
            <w:tcBorders>
              <w:top w:val="nil"/>
              <w:left w:val="nil"/>
              <w:bottom w:val="single" w:sz="4" w:space="0" w:color="auto"/>
              <w:right w:val="single" w:sz="4" w:space="0" w:color="auto"/>
            </w:tcBorders>
            <w:shd w:val="clear" w:color="auto" w:fill="auto"/>
            <w:noWrap/>
            <w:vAlign w:val="center"/>
            <w:hideMark/>
          </w:tcPr>
          <w:p w:rsidR="00264616" w:rsidRPr="00D63CB4" w:rsidRDefault="00264616" w:rsidP="00264616">
            <w:pPr>
              <w:jc w:val="left"/>
              <w:rPr>
                <w:rFonts w:ascii="Calibri" w:hAnsi="Calibri"/>
                <w:color w:val="000000"/>
                <w:lang w:val="es-BO" w:eastAsia="es-BO"/>
              </w:rPr>
            </w:pPr>
            <w:r w:rsidRPr="00D63CB4">
              <w:rPr>
                <w:rFonts w:ascii="Calibri" w:hAnsi="Calibri"/>
                <w:color w:val="000000"/>
                <w:lang w:val="es-BO" w:eastAsia="es-BO"/>
              </w:rPr>
              <w:t> </w:t>
            </w:r>
          </w:p>
        </w:tc>
        <w:tc>
          <w:tcPr>
            <w:tcW w:w="2038" w:type="dxa"/>
            <w:tcBorders>
              <w:top w:val="nil"/>
              <w:left w:val="nil"/>
              <w:bottom w:val="single" w:sz="4" w:space="0" w:color="auto"/>
              <w:right w:val="single" w:sz="4" w:space="0" w:color="auto"/>
            </w:tcBorders>
            <w:vAlign w:val="center"/>
          </w:tcPr>
          <w:p w:rsidR="00264616" w:rsidRPr="00D63CB4" w:rsidRDefault="00264616" w:rsidP="00264616">
            <w:pPr>
              <w:jc w:val="center"/>
              <w:rPr>
                <w:rFonts w:ascii="Calibri" w:hAnsi="Calibri"/>
                <w:color w:val="000000"/>
                <w:lang w:val="es-BO" w:eastAsia="es-BO"/>
              </w:rPr>
            </w:pPr>
            <w:r w:rsidRPr="003D5048">
              <w:rPr>
                <w:rFonts w:ascii="Calibri" w:hAnsi="Calibri"/>
                <w:color w:val="000000"/>
                <w:lang w:val="es-BO" w:eastAsia="es-BO"/>
              </w:rPr>
              <w:t>Tecnología Informática</w:t>
            </w:r>
          </w:p>
        </w:tc>
        <w:tc>
          <w:tcPr>
            <w:tcW w:w="1277" w:type="dxa"/>
            <w:tcBorders>
              <w:top w:val="nil"/>
              <w:left w:val="single" w:sz="4" w:space="0" w:color="auto"/>
              <w:bottom w:val="single" w:sz="4" w:space="0" w:color="auto"/>
              <w:right w:val="single" w:sz="4" w:space="0" w:color="auto"/>
            </w:tcBorders>
            <w:shd w:val="clear" w:color="auto" w:fill="auto"/>
            <w:vAlign w:val="center"/>
            <w:hideMark/>
          </w:tcPr>
          <w:p w:rsidR="00264616" w:rsidRPr="00D63CB4" w:rsidRDefault="00264616" w:rsidP="00264616">
            <w:pPr>
              <w:jc w:val="center"/>
              <w:rPr>
                <w:rFonts w:ascii="Calibri" w:hAnsi="Calibri"/>
                <w:color w:val="000000"/>
                <w:lang w:val="es-BO" w:eastAsia="es-BO"/>
              </w:rPr>
            </w:pPr>
            <w:r w:rsidRPr="00D63CB4">
              <w:rPr>
                <w:rFonts w:ascii="Calibri" w:hAnsi="Calibri"/>
                <w:color w:val="000000"/>
                <w:lang w:val="es-BO" w:eastAsia="es-BO"/>
              </w:rPr>
              <w:t>Documentos</w:t>
            </w:r>
          </w:p>
        </w:tc>
      </w:tr>
      <w:tr w:rsidR="00264616" w:rsidRPr="00D63CB4" w:rsidTr="00B62BF5">
        <w:trPr>
          <w:trHeight w:val="553"/>
          <w:jc w:val="center"/>
        </w:trPr>
        <w:tc>
          <w:tcPr>
            <w:tcW w:w="8046" w:type="dxa"/>
            <w:gridSpan w:val="4"/>
            <w:tcBorders>
              <w:top w:val="nil"/>
              <w:left w:val="single" w:sz="4" w:space="0" w:color="auto"/>
              <w:bottom w:val="single" w:sz="4" w:space="0" w:color="auto"/>
              <w:right w:val="single" w:sz="4" w:space="0" w:color="auto"/>
            </w:tcBorders>
            <w:shd w:val="clear" w:color="auto" w:fill="B4C6E7" w:themeFill="accent5" w:themeFillTint="66"/>
            <w:noWrap/>
            <w:vAlign w:val="center"/>
          </w:tcPr>
          <w:p w:rsidR="00264616" w:rsidRPr="00C97D18" w:rsidRDefault="00264616" w:rsidP="00264616">
            <w:pPr>
              <w:jc w:val="left"/>
              <w:rPr>
                <w:rFonts w:ascii="Calibri" w:hAnsi="Calibri"/>
                <w:b/>
                <w:bCs/>
                <w:color w:val="000000"/>
                <w:lang w:val="es-BO" w:eastAsia="es-BO"/>
              </w:rPr>
            </w:pPr>
            <w:r>
              <w:rPr>
                <w:rFonts w:ascii="Calibri" w:hAnsi="Calibri"/>
                <w:b/>
                <w:bCs/>
                <w:color w:val="000000"/>
                <w:lang w:val="es-BO" w:eastAsia="es-BO"/>
              </w:rPr>
              <w:t>Requisitos de Seguridad de la Información</w:t>
            </w:r>
          </w:p>
        </w:tc>
        <w:tc>
          <w:tcPr>
            <w:tcW w:w="2038" w:type="dxa"/>
            <w:tcBorders>
              <w:top w:val="nil"/>
              <w:left w:val="nil"/>
              <w:bottom w:val="single" w:sz="4" w:space="0" w:color="auto"/>
              <w:right w:val="single" w:sz="4" w:space="0" w:color="auto"/>
            </w:tcBorders>
            <w:shd w:val="clear" w:color="auto" w:fill="B4C6E7" w:themeFill="accent5" w:themeFillTint="66"/>
          </w:tcPr>
          <w:p w:rsidR="00264616" w:rsidRPr="00C97D18" w:rsidRDefault="00264616" w:rsidP="00264616">
            <w:pPr>
              <w:jc w:val="left"/>
              <w:rPr>
                <w:rFonts w:ascii="Calibri" w:hAnsi="Calibri"/>
                <w:b/>
                <w:bCs/>
                <w:color w:val="000000"/>
                <w:lang w:val="es-BO" w:eastAsia="es-BO"/>
              </w:rPr>
            </w:pPr>
          </w:p>
        </w:tc>
        <w:tc>
          <w:tcPr>
            <w:tcW w:w="1277" w:type="dxa"/>
            <w:tcBorders>
              <w:top w:val="nil"/>
              <w:left w:val="single" w:sz="4" w:space="0" w:color="auto"/>
              <w:bottom w:val="single" w:sz="4" w:space="0" w:color="auto"/>
              <w:right w:val="single" w:sz="4" w:space="0" w:color="auto"/>
            </w:tcBorders>
            <w:shd w:val="clear" w:color="auto" w:fill="B4C6E7" w:themeFill="accent5" w:themeFillTint="66"/>
            <w:vAlign w:val="center"/>
          </w:tcPr>
          <w:p w:rsidR="00264616" w:rsidRPr="00C97D18" w:rsidRDefault="00264616" w:rsidP="00264616">
            <w:pPr>
              <w:jc w:val="left"/>
              <w:rPr>
                <w:rFonts w:ascii="Calibri" w:hAnsi="Calibri"/>
                <w:b/>
                <w:bCs/>
                <w:color w:val="000000"/>
                <w:lang w:val="es-BO" w:eastAsia="es-BO"/>
              </w:rPr>
            </w:pPr>
          </w:p>
        </w:tc>
      </w:tr>
      <w:tr w:rsidR="00264616"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264616" w:rsidRDefault="00264616" w:rsidP="00264616">
            <w:pPr>
              <w:jc w:val="center"/>
              <w:rPr>
                <w:rFonts w:ascii="Calibri" w:hAnsi="Calibri"/>
                <w:b/>
                <w:bCs/>
                <w:color w:val="000000"/>
                <w:lang w:val="es-BO" w:eastAsia="es-BO"/>
              </w:rPr>
            </w:pPr>
            <w:r>
              <w:rPr>
                <w:rFonts w:ascii="Calibri" w:hAnsi="Calibri"/>
                <w:b/>
                <w:bCs/>
                <w:color w:val="000000"/>
                <w:lang w:val="es-BO" w:eastAsia="es-BO"/>
              </w:rPr>
              <w:t>5</w:t>
            </w:r>
            <w:r w:rsidR="00286D64">
              <w:rPr>
                <w:rFonts w:ascii="Calibri" w:hAnsi="Calibri"/>
                <w:b/>
                <w:bCs/>
                <w:color w:val="000000"/>
                <w:lang w:val="es-BO" w:eastAsia="es-BO"/>
              </w:rPr>
              <w:t>4</w:t>
            </w:r>
          </w:p>
        </w:tc>
        <w:tc>
          <w:tcPr>
            <w:tcW w:w="6296" w:type="dxa"/>
            <w:tcBorders>
              <w:top w:val="nil"/>
              <w:left w:val="nil"/>
              <w:bottom w:val="single" w:sz="4" w:space="0" w:color="auto"/>
              <w:right w:val="single" w:sz="4" w:space="0" w:color="auto"/>
            </w:tcBorders>
            <w:shd w:val="clear" w:color="auto" w:fill="auto"/>
            <w:vAlign w:val="center"/>
          </w:tcPr>
          <w:p w:rsidR="00264616" w:rsidRPr="00D63CB4" w:rsidRDefault="00264616" w:rsidP="00264616">
            <w:pPr>
              <w:rPr>
                <w:rFonts w:ascii="Calibri" w:hAnsi="Calibri"/>
                <w:color w:val="000000"/>
                <w:lang w:val="es-BO" w:eastAsia="es-BO"/>
              </w:rPr>
            </w:pPr>
            <w:r w:rsidRPr="006A2D5B">
              <w:rPr>
                <w:rFonts w:ascii="Calibri" w:hAnsi="Calibri"/>
                <w:color w:val="000000"/>
                <w:lang w:val="es-BO" w:eastAsia="es-BO"/>
              </w:rPr>
              <w:t>El sistema debe registrar los accesos en un log de transacciones (bitácora de accesos).</w:t>
            </w: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2038" w:type="dxa"/>
            <w:tcBorders>
              <w:top w:val="nil"/>
              <w:left w:val="nil"/>
              <w:bottom w:val="single" w:sz="4" w:space="0" w:color="auto"/>
              <w:right w:val="single" w:sz="4" w:space="0" w:color="auto"/>
            </w:tcBorders>
            <w:vAlign w:val="center"/>
          </w:tcPr>
          <w:p w:rsidR="00264616" w:rsidRPr="006A2D5B" w:rsidRDefault="00264616" w:rsidP="00264616">
            <w:pPr>
              <w:jc w:val="center"/>
              <w:rPr>
                <w:rFonts w:ascii="Calibri" w:hAnsi="Calibri"/>
                <w:color w:val="000000"/>
                <w:lang w:val="es-BO" w:eastAsia="es-BO"/>
              </w:rPr>
            </w:pPr>
            <w:r>
              <w:rPr>
                <w:rFonts w:ascii="Calibri" w:hAnsi="Calibri"/>
                <w:color w:val="000000"/>
                <w:lang w:val="es-BO" w:eastAsia="es-BO"/>
              </w:rPr>
              <w:t>Seguridad Patrimonial</w:t>
            </w:r>
          </w:p>
        </w:tc>
        <w:tc>
          <w:tcPr>
            <w:tcW w:w="1277" w:type="dxa"/>
            <w:tcBorders>
              <w:top w:val="nil"/>
              <w:left w:val="single" w:sz="4" w:space="0" w:color="auto"/>
              <w:bottom w:val="single" w:sz="4" w:space="0" w:color="auto"/>
              <w:right w:val="single" w:sz="4" w:space="0" w:color="auto"/>
            </w:tcBorders>
            <w:shd w:val="clear" w:color="auto" w:fill="auto"/>
            <w:vAlign w:val="center"/>
          </w:tcPr>
          <w:p w:rsidR="00264616" w:rsidRPr="00D63CB4" w:rsidRDefault="00264616" w:rsidP="00264616">
            <w:pPr>
              <w:jc w:val="center"/>
              <w:rPr>
                <w:rFonts w:ascii="Calibri" w:hAnsi="Calibri"/>
                <w:color w:val="000000"/>
                <w:lang w:val="es-BO" w:eastAsia="es-BO"/>
              </w:rPr>
            </w:pPr>
            <w:r w:rsidRPr="006A2D5B">
              <w:rPr>
                <w:rFonts w:ascii="Calibri" w:hAnsi="Calibri"/>
                <w:color w:val="000000"/>
                <w:lang w:val="es-BO" w:eastAsia="es-BO"/>
              </w:rPr>
              <w:t>Documentos</w:t>
            </w:r>
          </w:p>
        </w:tc>
      </w:tr>
      <w:tr w:rsidR="00264616"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264616" w:rsidRDefault="00264616" w:rsidP="00264616">
            <w:pPr>
              <w:jc w:val="center"/>
              <w:rPr>
                <w:rFonts w:ascii="Calibri" w:hAnsi="Calibri"/>
                <w:b/>
                <w:bCs/>
                <w:color w:val="000000"/>
                <w:lang w:val="es-BO" w:eastAsia="es-BO"/>
              </w:rPr>
            </w:pPr>
            <w:r>
              <w:rPr>
                <w:rFonts w:ascii="Calibri" w:hAnsi="Calibri"/>
                <w:b/>
                <w:bCs/>
                <w:color w:val="000000"/>
                <w:lang w:val="es-BO" w:eastAsia="es-BO"/>
              </w:rPr>
              <w:t>5</w:t>
            </w:r>
            <w:r w:rsidR="00286D64">
              <w:rPr>
                <w:rFonts w:ascii="Calibri" w:hAnsi="Calibri"/>
                <w:b/>
                <w:bCs/>
                <w:color w:val="000000"/>
                <w:lang w:val="es-BO" w:eastAsia="es-BO"/>
              </w:rPr>
              <w:t>5</w:t>
            </w:r>
          </w:p>
        </w:tc>
        <w:tc>
          <w:tcPr>
            <w:tcW w:w="6296" w:type="dxa"/>
            <w:tcBorders>
              <w:top w:val="nil"/>
              <w:left w:val="nil"/>
              <w:bottom w:val="single" w:sz="4" w:space="0" w:color="auto"/>
              <w:right w:val="single" w:sz="4" w:space="0" w:color="auto"/>
            </w:tcBorders>
            <w:shd w:val="clear" w:color="auto" w:fill="auto"/>
            <w:vAlign w:val="center"/>
          </w:tcPr>
          <w:p w:rsidR="00264616" w:rsidRPr="00072746" w:rsidRDefault="00264616" w:rsidP="00264616">
            <w:pPr>
              <w:rPr>
                <w:rFonts w:ascii="Calibri" w:hAnsi="Calibri"/>
                <w:color w:val="000000"/>
                <w:lang w:val="es-BO" w:eastAsia="es-BO"/>
              </w:rPr>
            </w:pPr>
            <w:r w:rsidRPr="00072746">
              <w:rPr>
                <w:rFonts w:ascii="Calibri" w:hAnsi="Calibri"/>
                <w:color w:val="000000"/>
                <w:lang w:val="es-BO" w:eastAsia="es-BO"/>
              </w:rPr>
              <w:t>La plataforma de la contratista deberá contar con tres niveles de acceso, detallados a continuación:</w:t>
            </w:r>
          </w:p>
          <w:p w:rsidR="00264616" w:rsidRPr="00072746" w:rsidRDefault="00264616" w:rsidP="00264616">
            <w:pPr>
              <w:rPr>
                <w:rFonts w:ascii="Calibri" w:hAnsi="Calibri"/>
                <w:color w:val="000000"/>
                <w:lang w:val="es-BO" w:eastAsia="es-BO"/>
              </w:rPr>
            </w:pPr>
            <w:r w:rsidRPr="00072746">
              <w:rPr>
                <w:rFonts w:ascii="Calibri" w:hAnsi="Calibri"/>
                <w:color w:val="000000"/>
                <w:lang w:val="es-BO" w:eastAsia="es-BO"/>
              </w:rPr>
              <w:t>a.</w:t>
            </w:r>
            <w:r w:rsidRPr="00072746">
              <w:rPr>
                <w:rFonts w:ascii="Calibri" w:hAnsi="Calibri"/>
                <w:color w:val="000000"/>
                <w:lang w:val="es-BO" w:eastAsia="es-BO"/>
              </w:rPr>
              <w:tab/>
              <w:t>Administrador.</w:t>
            </w:r>
          </w:p>
          <w:p w:rsidR="00264616" w:rsidRPr="00072746" w:rsidRDefault="00264616" w:rsidP="00264616">
            <w:pPr>
              <w:rPr>
                <w:rFonts w:ascii="Calibri" w:hAnsi="Calibri"/>
                <w:color w:val="000000"/>
                <w:lang w:val="es-BO" w:eastAsia="es-BO"/>
              </w:rPr>
            </w:pPr>
            <w:r w:rsidRPr="00072746">
              <w:rPr>
                <w:rFonts w:ascii="Calibri" w:hAnsi="Calibri"/>
                <w:color w:val="000000"/>
                <w:lang w:val="es-BO" w:eastAsia="es-BO"/>
              </w:rPr>
              <w:t>b.</w:t>
            </w:r>
            <w:r w:rsidRPr="00072746">
              <w:rPr>
                <w:rFonts w:ascii="Calibri" w:hAnsi="Calibri"/>
                <w:color w:val="000000"/>
                <w:lang w:val="es-BO" w:eastAsia="es-BO"/>
              </w:rPr>
              <w:tab/>
              <w:t>Monitoreo.</w:t>
            </w:r>
          </w:p>
          <w:p w:rsidR="00264616" w:rsidRDefault="00264616" w:rsidP="00264616">
            <w:pPr>
              <w:rPr>
                <w:rFonts w:ascii="Calibri" w:hAnsi="Calibri"/>
                <w:color w:val="000000"/>
                <w:lang w:val="es-BO" w:eastAsia="es-BO"/>
              </w:rPr>
            </w:pPr>
            <w:r w:rsidRPr="00072746">
              <w:rPr>
                <w:rFonts w:ascii="Calibri" w:hAnsi="Calibri"/>
                <w:color w:val="000000"/>
                <w:lang w:val="es-BO" w:eastAsia="es-BO"/>
              </w:rPr>
              <w:t>c.</w:t>
            </w:r>
            <w:r w:rsidRPr="00072746">
              <w:rPr>
                <w:rFonts w:ascii="Calibri" w:hAnsi="Calibri"/>
                <w:color w:val="000000"/>
                <w:lang w:val="es-BO" w:eastAsia="es-BO"/>
              </w:rPr>
              <w:tab/>
              <w:t>Consulta y reportes.</w:t>
            </w:r>
          </w:p>
          <w:p w:rsidR="00264616" w:rsidRPr="00D63CB4" w:rsidRDefault="00264616" w:rsidP="00264616">
            <w:pPr>
              <w:rPr>
                <w:rFonts w:ascii="Calibri" w:hAnsi="Calibri"/>
                <w:color w:val="000000"/>
                <w:lang w:val="es-BO" w:eastAsia="es-BO"/>
              </w:rPr>
            </w:pP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2038" w:type="dxa"/>
            <w:tcBorders>
              <w:top w:val="nil"/>
              <w:left w:val="nil"/>
              <w:bottom w:val="single" w:sz="4" w:space="0" w:color="auto"/>
              <w:right w:val="single" w:sz="4" w:space="0" w:color="auto"/>
            </w:tcBorders>
            <w:vAlign w:val="center"/>
          </w:tcPr>
          <w:p w:rsidR="00264616" w:rsidRPr="006A2D5B" w:rsidRDefault="00264616" w:rsidP="00264616">
            <w:pPr>
              <w:jc w:val="center"/>
              <w:rPr>
                <w:rFonts w:ascii="Calibri" w:hAnsi="Calibri"/>
                <w:color w:val="000000"/>
                <w:lang w:val="es-BO" w:eastAsia="es-BO"/>
              </w:rPr>
            </w:pPr>
            <w:r>
              <w:rPr>
                <w:rFonts w:ascii="Calibri" w:hAnsi="Calibri"/>
                <w:color w:val="000000"/>
                <w:lang w:val="es-BO" w:eastAsia="es-BO"/>
              </w:rPr>
              <w:t>Seguridad Patrimonial</w:t>
            </w:r>
          </w:p>
        </w:tc>
        <w:tc>
          <w:tcPr>
            <w:tcW w:w="1277" w:type="dxa"/>
            <w:tcBorders>
              <w:top w:val="nil"/>
              <w:left w:val="single" w:sz="4" w:space="0" w:color="auto"/>
              <w:bottom w:val="single" w:sz="4" w:space="0" w:color="auto"/>
              <w:right w:val="single" w:sz="4" w:space="0" w:color="auto"/>
            </w:tcBorders>
            <w:shd w:val="clear" w:color="auto" w:fill="auto"/>
            <w:vAlign w:val="center"/>
          </w:tcPr>
          <w:p w:rsidR="00264616" w:rsidRPr="00D63CB4" w:rsidRDefault="00264616" w:rsidP="00264616">
            <w:pPr>
              <w:jc w:val="center"/>
              <w:rPr>
                <w:rFonts w:ascii="Calibri" w:hAnsi="Calibri"/>
                <w:color w:val="000000"/>
                <w:lang w:val="es-BO" w:eastAsia="es-BO"/>
              </w:rPr>
            </w:pPr>
            <w:r w:rsidRPr="006A2D5B">
              <w:rPr>
                <w:rFonts w:ascii="Calibri" w:hAnsi="Calibri"/>
                <w:color w:val="000000"/>
                <w:lang w:val="es-BO" w:eastAsia="es-BO"/>
              </w:rPr>
              <w:t>Documentos</w:t>
            </w:r>
          </w:p>
        </w:tc>
      </w:tr>
      <w:tr w:rsidR="00264616" w:rsidRPr="00D63CB4" w:rsidTr="00B62BF5">
        <w:trPr>
          <w:trHeight w:val="553"/>
          <w:jc w:val="center"/>
        </w:trPr>
        <w:tc>
          <w:tcPr>
            <w:tcW w:w="620" w:type="dxa"/>
            <w:tcBorders>
              <w:top w:val="nil"/>
              <w:left w:val="single" w:sz="4" w:space="0" w:color="auto"/>
              <w:bottom w:val="single" w:sz="4" w:space="0" w:color="auto"/>
              <w:right w:val="single" w:sz="4" w:space="0" w:color="auto"/>
            </w:tcBorders>
            <w:shd w:val="clear" w:color="auto" w:fill="auto"/>
            <w:noWrap/>
            <w:vAlign w:val="center"/>
          </w:tcPr>
          <w:p w:rsidR="00264616" w:rsidRDefault="00264616" w:rsidP="00264616">
            <w:pPr>
              <w:jc w:val="center"/>
              <w:rPr>
                <w:rFonts w:ascii="Calibri" w:hAnsi="Calibri"/>
                <w:b/>
                <w:bCs/>
                <w:color w:val="000000"/>
                <w:lang w:val="es-BO" w:eastAsia="es-BO"/>
              </w:rPr>
            </w:pPr>
            <w:r>
              <w:rPr>
                <w:rFonts w:ascii="Calibri" w:hAnsi="Calibri"/>
                <w:b/>
                <w:bCs/>
                <w:color w:val="000000"/>
                <w:lang w:val="es-BO" w:eastAsia="es-BO"/>
              </w:rPr>
              <w:t>5</w:t>
            </w:r>
            <w:r w:rsidR="00286D64">
              <w:rPr>
                <w:rFonts w:ascii="Calibri" w:hAnsi="Calibri"/>
                <w:b/>
                <w:bCs/>
                <w:color w:val="000000"/>
                <w:lang w:val="es-BO" w:eastAsia="es-BO"/>
              </w:rPr>
              <w:t>6</w:t>
            </w:r>
          </w:p>
        </w:tc>
        <w:tc>
          <w:tcPr>
            <w:tcW w:w="6296" w:type="dxa"/>
            <w:tcBorders>
              <w:top w:val="nil"/>
              <w:left w:val="nil"/>
              <w:bottom w:val="single" w:sz="4" w:space="0" w:color="auto"/>
              <w:right w:val="single" w:sz="4" w:space="0" w:color="auto"/>
            </w:tcBorders>
            <w:shd w:val="clear" w:color="auto" w:fill="auto"/>
            <w:vAlign w:val="center"/>
          </w:tcPr>
          <w:p w:rsidR="00264616" w:rsidRPr="00D63CB4" w:rsidRDefault="00264616" w:rsidP="00264616">
            <w:pPr>
              <w:rPr>
                <w:rFonts w:ascii="Calibri" w:hAnsi="Calibri"/>
                <w:color w:val="000000"/>
                <w:lang w:val="es-BO" w:eastAsia="es-BO"/>
              </w:rPr>
            </w:pPr>
            <w:r w:rsidRPr="00F20C56">
              <w:rPr>
                <w:rFonts w:ascii="Calibri" w:hAnsi="Calibri"/>
                <w:color w:val="000000"/>
                <w:lang w:val="es-BO" w:eastAsia="es-BO"/>
              </w:rPr>
              <w:t>Cada usuario de la plataforma necesariamente tendrá asignado un responsable, es decir un trabajador que tenga la autorización para el uso del Sistema de Monitoreo Satelital. No se permitirán usuarios genéricos (</w:t>
            </w:r>
            <w:proofErr w:type="spellStart"/>
            <w:r w:rsidRPr="00F20C56">
              <w:rPr>
                <w:rFonts w:ascii="Calibri" w:hAnsi="Calibri"/>
                <w:color w:val="000000"/>
                <w:lang w:val="es-BO" w:eastAsia="es-BO"/>
              </w:rPr>
              <w:t>Ejem</w:t>
            </w:r>
            <w:proofErr w:type="spellEnd"/>
            <w:r w:rsidRPr="00F20C56">
              <w:rPr>
                <w:rFonts w:ascii="Calibri" w:hAnsi="Calibri"/>
                <w:color w:val="000000"/>
                <w:lang w:val="es-BO" w:eastAsia="es-BO"/>
              </w:rPr>
              <w:t xml:space="preserve">. </w:t>
            </w:r>
            <w:proofErr w:type="spellStart"/>
            <w:r w:rsidRPr="00F20C56">
              <w:rPr>
                <w:rFonts w:ascii="Calibri" w:hAnsi="Calibri"/>
                <w:color w:val="000000"/>
                <w:lang w:val="es-BO" w:eastAsia="es-BO"/>
              </w:rPr>
              <w:t>Admin</w:t>
            </w:r>
            <w:proofErr w:type="spellEnd"/>
            <w:r w:rsidRPr="00F20C56">
              <w:rPr>
                <w:rFonts w:ascii="Calibri" w:hAnsi="Calibri"/>
                <w:color w:val="000000"/>
                <w:lang w:val="es-BO" w:eastAsia="es-BO"/>
              </w:rPr>
              <w:t>).</w:t>
            </w: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565" w:type="dxa"/>
            <w:tcBorders>
              <w:top w:val="nil"/>
              <w:left w:val="nil"/>
              <w:bottom w:val="single" w:sz="4" w:space="0" w:color="auto"/>
              <w:right w:val="single" w:sz="4" w:space="0" w:color="auto"/>
            </w:tcBorders>
            <w:shd w:val="clear" w:color="auto" w:fill="auto"/>
            <w:noWrap/>
            <w:vAlign w:val="center"/>
          </w:tcPr>
          <w:p w:rsidR="00264616" w:rsidRPr="00D63CB4" w:rsidRDefault="00264616" w:rsidP="00264616">
            <w:pPr>
              <w:jc w:val="left"/>
              <w:rPr>
                <w:rFonts w:ascii="Calibri" w:hAnsi="Calibri"/>
                <w:color w:val="000000"/>
                <w:lang w:val="es-BO" w:eastAsia="es-BO"/>
              </w:rPr>
            </w:pPr>
          </w:p>
        </w:tc>
        <w:tc>
          <w:tcPr>
            <w:tcW w:w="2038" w:type="dxa"/>
            <w:tcBorders>
              <w:top w:val="nil"/>
              <w:left w:val="nil"/>
              <w:bottom w:val="single" w:sz="4" w:space="0" w:color="auto"/>
              <w:right w:val="single" w:sz="4" w:space="0" w:color="auto"/>
            </w:tcBorders>
            <w:vAlign w:val="center"/>
          </w:tcPr>
          <w:p w:rsidR="00264616" w:rsidRPr="006A2D5B" w:rsidRDefault="00264616" w:rsidP="00264616">
            <w:pPr>
              <w:jc w:val="center"/>
              <w:rPr>
                <w:rFonts w:ascii="Calibri" w:hAnsi="Calibri"/>
                <w:color w:val="000000"/>
                <w:lang w:val="es-BO" w:eastAsia="es-BO"/>
              </w:rPr>
            </w:pPr>
            <w:r>
              <w:rPr>
                <w:rFonts w:ascii="Calibri" w:hAnsi="Calibri"/>
                <w:color w:val="000000"/>
                <w:lang w:val="es-BO" w:eastAsia="es-BO"/>
              </w:rPr>
              <w:t>Seguridad Patrimonial</w:t>
            </w:r>
          </w:p>
        </w:tc>
        <w:tc>
          <w:tcPr>
            <w:tcW w:w="1277" w:type="dxa"/>
            <w:tcBorders>
              <w:top w:val="nil"/>
              <w:left w:val="single" w:sz="4" w:space="0" w:color="auto"/>
              <w:bottom w:val="single" w:sz="4" w:space="0" w:color="auto"/>
              <w:right w:val="single" w:sz="4" w:space="0" w:color="auto"/>
            </w:tcBorders>
            <w:shd w:val="clear" w:color="auto" w:fill="auto"/>
            <w:vAlign w:val="center"/>
          </w:tcPr>
          <w:p w:rsidR="00264616" w:rsidRPr="00D63CB4" w:rsidRDefault="00264616" w:rsidP="00264616">
            <w:pPr>
              <w:jc w:val="center"/>
              <w:rPr>
                <w:rFonts w:ascii="Calibri" w:hAnsi="Calibri"/>
                <w:color w:val="000000"/>
                <w:lang w:val="es-BO" w:eastAsia="es-BO"/>
              </w:rPr>
            </w:pPr>
            <w:r w:rsidRPr="006A2D5B">
              <w:rPr>
                <w:rFonts w:ascii="Calibri" w:hAnsi="Calibri"/>
                <w:color w:val="000000"/>
                <w:lang w:val="es-BO" w:eastAsia="es-BO"/>
              </w:rPr>
              <w:t>Documentos</w:t>
            </w:r>
          </w:p>
        </w:tc>
      </w:tr>
      <w:tr w:rsidR="00264616" w:rsidRPr="00D63CB4" w:rsidTr="00B62BF5">
        <w:trPr>
          <w:trHeight w:val="325"/>
          <w:jc w:val="center"/>
        </w:trPr>
        <w:tc>
          <w:tcPr>
            <w:tcW w:w="620" w:type="dxa"/>
            <w:tcBorders>
              <w:top w:val="nil"/>
              <w:left w:val="single" w:sz="4" w:space="0" w:color="auto"/>
              <w:bottom w:val="single" w:sz="4" w:space="0" w:color="auto"/>
              <w:right w:val="single" w:sz="4" w:space="0" w:color="auto"/>
            </w:tcBorders>
            <w:shd w:val="clear" w:color="auto" w:fill="auto"/>
            <w:noWrap/>
            <w:vAlign w:val="bottom"/>
            <w:hideMark/>
          </w:tcPr>
          <w:p w:rsidR="00264616" w:rsidRPr="00D63CB4" w:rsidRDefault="00264616" w:rsidP="00264616">
            <w:pPr>
              <w:jc w:val="left"/>
              <w:rPr>
                <w:rFonts w:ascii="Calibri" w:hAnsi="Calibri"/>
                <w:color w:val="000000"/>
                <w:szCs w:val="22"/>
                <w:lang w:val="es-BO" w:eastAsia="es-BO"/>
              </w:rPr>
            </w:pPr>
            <w:r w:rsidRPr="00D63CB4">
              <w:rPr>
                <w:rFonts w:ascii="Calibri" w:hAnsi="Calibri"/>
                <w:color w:val="000000"/>
                <w:szCs w:val="22"/>
                <w:lang w:val="es-BO" w:eastAsia="es-BO"/>
              </w:rPr>
              <w:t> </w:t>
            </w:r>
          </w:p>
        </w:tc>
        <w:tc>
          <w:tcPr>
            <w:tcW w:w="6296" w:type="dxa"/>
            <w:tcBorders>
              <w:top w:val="nil"/>
              <w:left w:val="nil"/>
              <w:bottom w:val="single" w:sz="4" w:space="0" w:color="auto"/>
              <w:right w:val="single" w:sz="4" w:space="0" w:color="auto"/>
            </w:tcBorders>
            <w:shd w:val="clear" w:color="auto" w:fill="auto"/>
            <w:noWrap/>
            <w:vAlign w:val="center"/>
            <w:hideMark/>
          </w:tcPr>
          <w:p w:rsidR="00264616" w:rsidRPr="00D63CB4" w:rsidRDefault="00264616" w:rsidP="00264616">
            <w:pPr>
              <w:jc w:val="left"/>
              <w:rPr>
                <w:rFonts w:ascii="Calibri" w:hAnsi="Calibri"/>
                <w:b/>
                <w:bCs/>
                <w:color w:val="000000"/>
                <w:lang w:val="es-BO" w:eastAsia="es-BO"/>
              </w:rPr>
            </w:pPr>
            <w:r w:rsidRPr="00D63CB4">
              <w:rPr>
                <w:rFonts w:ascii="Calibri" w:hAnsi="Calibri"/>
                <w:b/>
                <w:bCs/>
                <w:color w:val="000000"/>
                <w:lang w:val="es-BO" w:eastAsia="es-BO"/>
              </w:rPr>
              <w:t>C: Cumple - NC: No cumple</w:t>
            </w:r>
          </w:p>
        </w:tc>
        <w:tc>
          <w:tcPr>
            <w:tcW w:w="565" w:type="dxa"/>
            <w:tcBorders>
              <w:top w:val="nil"/>
              <w:left w:val="nil"/>
              <w:bottom w:val="single" w:sz="4" w:space="0" w:color="auto"/>
              <w:right w:val="single" w:sz="4" w:space="0" w:color="auto"/>
            </w:tcBorders>
            <w:shd w:val="clear" w:color="auto" w:fill="auto"/>
            <w:noWrap/>
            <w:vAlign w:val="bottom"/>
            <w:hideMark/>
          </w:tcPr>
          <w:p w:rsidR="00264616" w:rsidRPr="00D63CB4" w:rsidRDefault="00264616" w:rsidP="00264616">
            <w:pPr>
              <w:jc w:val="left"/>
              <w:rPr>
                <w:rFonts w:ascii="Calibri" w:hAnsi="Calibri"/>
                <w:color w:val="000000"/>
                <w:szCs w:val="22"/>
                <w:lang w:val="es-BO" w:eastAsia="es-BO"/>
              </w:rPr>
            </w:pPr>
            <w:r w:rsidRPr="00D63CB4">
              <w:rPr>
                <w:rFonts w:ascii="Calibri" w:hAnsi="Calibri"/>
                <w:color w:val="000000"/>
                <w:szCs w:val="22"/>
                <w:lang w:val="es-BO" w:eastAsia="es-BO"/>
              </w:rPr>
              <w:t> </w:t>
            </w:r>
          </w:p>
        </w:tc>
        <w:tc>
          <w:tcPr>
            <w:tcW w:w="565" w:type="dxa"/>
            <w:tcBorders>
              <w:top w:val="nil"/>
              <w:left w:val="nil"/>
              <w:bottom w:val="single" w:sz="4" w:space="0" w:color="auto"/>
              <w:right w:val="single" w:sz="4" w:space="0" w:color="auto"/>
            </w:tcBorders>
            <w:shd w:val="clear" w:color="auto" w:fill="auto"/>
            <w:noWrap/>
            <w:vAlign w:val="bottom"/>
            <w:hideMark/>
          </w:tcPr>
          <w:p w:rsidR="00264616" w:rsidRPr="00D63CB4" w:rsidRDefault="00264616" w:rsidP="00264616">
            <w:pPr>
              <w:jc w:val="left"/>
              <w:rPr>
                <w:rFonts w:ascii="Calibri" w:hAnsi="Calibri"/>
                <w:color w:val="000000"/>
                <w:szCs w:val="22"/>
                <w:lang w:val="es-BO" w:eastAsia="es-BO"/>
              </w:rPr>
            </w:pPr>
            <w:r w:rsidRPr="00D63CB4">
              <w:rPr>
                <w:rFonts w:ascii="Calibri" w:hAnsi="Calibri"/>
                <w:color w:val="000000"/>
                <w:szCs w:val="22"/>
                <w:lang w:val="es-BO" w:eastAsia="es-BO"/>
              </w:rPr>
              <w:t> </w:t>
            </w:r>
          </w:p>
        </w:tc>
        <w:tc>
          <w:tcPr>
            <w:tcW w:w="2038" w:type="dxa"/>
            <w:tcBorders>
              <w:top w:val="nil"/>
              <w:left w:val="nil"/>
              <w:bottom w:val="single" w:sz="4" w:space="0" w:color="auto"/>
              <w:right w:val="nil"/>
            </w:tcBorders>
          </w:tcPr>
          <w:p w:rsidR="00264616" w:rsidRPr="00D63CB4" w:rsidRDefault="00264616" w:rsidP="00264616">
            <w:pPr>
              <w:jc w:val="left"/>
              <w:rPr>
                <w:rFonts w:ascii="Calibri" w:hAnsi="Calibri"/>
                <w:color w:val="000000"/>
                <w:lang w:val="es-BO" w:eastAsia="es-BO"/>
              </w:rPr>
            </w:pPr>
          </w:p>
        </w:tc>
        <w:tc>
          <w:tcPr>
            <w:tcW w:w="1277" w:type="dxa"/>
            <w:tcBorders>
              <w:top w:val="nil"/>
              <w:left w:val="nil"/>
              <w:bottom w:val="single" w:sz="4" w:space="0" w:color="auto"/>
              <w:right w:val="single" w:sz="4" w:space="0" w:color="auto"/>
            </w:tcBorders>
            <w:shd w:val="clear" w:color="auto" w:fill="auto"/>
            <w:vAlign w:val="center"/>
            <w:hideMark/>
          </w:tcPr>
          <w:p w:rsidR="00264616" w:rsidRPr="00D63CB4" w:rsidRDefault="00264616" w:rsidP="00264616">
            <w:pPr>
              <w:jc w:val="left"/>
              <w:rPr>
                <w:rFonts w:ascii="Calibri" w:hAnsi="Calibri"/>
                <w:color w:val="000000"/>
                <w:lang w:val="es-BO" w:eastAsia="es-BO"/>
              </w:rPr>
            </w:pPr>
            <w:r w:rsidRPr="00D63CB4">
              <w:rPr>
                <w:rFonts w:ascii="Calibri" w:hAnsi="Calibri"/>
                <w:color w:val="000000"/>
                <w:lang w:val="es-BO" w:eastAsia="es-BO"/>
              </w:rPr>
              <w:t> </w:t>
            </w:r>
          </w:p>
        </w:tc>
      </w:tr>
    </w:tbl>
    <w:p w:rsidR="00FB733B" w:rsidRDefault="005D1AFA" w:rsidP="00FB733B">
      <w:pPr>
        <w:jc w:val="center"/>
      </w:pPr>
      <w:r>
        <w:rPr>
          <w:noProof/>
          <w:lang w:val="es-BO" w:eastAsia="es-BO"/>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341630</wp:posOffset>
                </wp:positionV>
                <wp:extent cx="6018530" cy="1228090"/>
                <wp:effectExtent l="0" t="0" r="20320" b="1016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8530" cy="1228090"/>
                        </a:xfrm>
                        <a:prstGeom prst="rect">
                          <a:avLst/>
                        </a:prstGeom>
                        <a:solidFill>
                          <a:srgbClr val="FFFFFF"/>
                        </a:solidFill>
                        <a:ln w="9525">
                          <a:solidFill>
                            <a:srgbClr val="000000"/>
                          </a:solidFill>
                          <a:miter lim="800000"/>
                          <a:headEnd/>
                          <a:tailEnd/>
                        </a:ln>
                      </wps:spPr>
                      <wps:txbx>
                        <w:txbxContent>
                          <w:p w:rsidR="00AA0171" w:rsidRPr="005D1AFA" w:rsidRDefault="00AA0171">
                            <w:pPr>
                              <w:rPr>
                                <w:b/>
                              </w:rPr>
                            </w:pPr>
                            <w:r w:rsidRPr="005D1AFA">
                              <w:rPr>
                                <w:b/>
                              </w:rPr>
                              <w:t>Observaciones: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0;margin-top:26.9pt;width:473.9pt;height:96.7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">
                <v:textbox>
                  <w:txbxContent>
                    <w:p w:rsidR="00AA0171" w:rsidRPr="005D1AFA" w:rsidRDefault="00AA0171">
                      <w:pPr>
                        <w:rPr>
                          <w:b/>
                        </w:rPr>
                      </w:pPr>
                      <w:r w:rsidRPr="005D1AFA">
                        <w:rPr>
                          <w:b/>
                        </w:rPr>
                        <w:t>Observaciones:</w:t>
                      </w:r>
                    </w:p>
                  </w:txbxContent>
                </v:textbox>
                <w10:wrap type="square" anchorx="margin"/>
              </v:shape>
            </w:pict>
          </mc:Fallback>
        </mc:AlternateContent>
      </w:r>
    </w:p>
    <w:p w:rsidR="005D1AFA" w:rsidRDefault="005D1AFA" w:rsidP="005D1AFA">
      <w:pPr>
        <w:jc w:val="left"/>
      </w:pPr>
    </w:p>
    <w:p w:rsidR="005D1AFA" w:rsidRDefault="005D1AFA" w:rsidP="005D1AFA">
      <w:pPr>
        <w:jc w:val="left"/>
      </w:pPr>
    </w:p>
    <w:p w:rsidR="005D1AFA" w:rsidRPr="005D1AFA" w:rsidRDefault="005D1AFA" w:rsidP="005D1AFA">
      <w:pPr>
        <w:jc w:val="left"/>
        <w:rPr>
          <w:b/>
        </w:rPr>
      </w:pPr>
      <w:r w:rsidRPr="005D1AFA">
        <w:rPr>
          <w:b/>
        </w:rPr>
        <w:t>Firmas</w:t>
      </w:r>
      <w:r w:rsidR="00A3570A">
        <w:rPr>
          <w:b/>
        </w:rPr>
        <w:t xml:space="preserve"> Evaluadores</w:t>
      </w:r>
      <w:r w:rsidRPr="005D1AFA">
        <w:rPr>
          <w:b/>
        </w:rPr>
        <w:t xml:space="preserve">: </w:t>
      </w:r>
    </w:p>
    <w:p w:rsidR="005D1AFA" w:rsidRDefault="005D1AFA" w:rsidP="005D1AFA">
      <w:pPr>
        <w:jc w:val="left"/>
      </w:pPr>
    </w:p>
    <w:sectPr w:rsidR="005D1AFA" w:rsidSect="00FB733B">
      <w:footerReference w:type="default" r:id="rId8"/>
      <w:pgSz w:w="11906" w:h="16838"/>
      <w:pgMar w:top="1135" w:right="1133" w:bottom="426" w:left="1134" w:header="708" w:footer="1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04C" w:rsidRDefault="0089404C" w:rsidP="00FB733B">
      <w:r>
        <w:separator/>
      </w:r>
    </w:p>
  </w:endnote>
  <w:endnote w:type="continuationSeparator" w:id="0">
    <w:p w:rsidR="0089404C" w:rsidRDefault="0089404C" w:rsidP="00FB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737718"/>
      <w:docPartObj>
        <w:docPartGallery w:val="Page Numbers (Bottom of Page)"/>
        <w:docPartUnique/>
      </w:docPartObj>
    </w:sdtPr>
    <w:sdtEndPr/>
    <w:sdtContent>
      <w:p w:rsidR="00AA0171" w:rsidRDefault="00AA0171">
        <w:pPr>
          <w:pStyle w:val="Piedepgina"/>
          <w:jc w:val="right"/>
        </w:pPr>
        <w:r>
          <w:fldChar w:fldCharType="begin"/>
        </w:r>
        <w:r>
          <w:instrText>PAGE   \* MERGEFORMAT</w:instrText>
        </w:r>
        <w:r>
          <w:fldChar w:fldCharType="separate"/>
        </w:r>
        <w:r w:rsidR="00855717">
          <w:rPr>
            <w:noProof/>
          </w:rPr>
          <w:t>4</w:t>
        </w:r>
        <w:r>
          <w:fldChar w:fldCharType="end"/>
        </w:r>
      </w:p>
    </w:sdtContent>
  </w:sdt>
  <w:p w:rsidR="00AA0171" w:rsidRDefault="00AA017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04C" w:rsidRDefault="0089404C" w:rsidP="00FB733B">
      <w:r>
        <w:separator/>
      </w:r>
    </w:p>
  </w:footnote>
  <w:footnote w:type="continuationSeparator" w:id="0">
    <w:p w:rsidR="0089404C" w:rsidRDefault="0089404C" w:rsidP="00FB7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4B23954"/>
    <w:lvl w:ilvl="0">
      <w:start w:val="1"/>
      <w:numFmt w:val="decimal"/>
      <w:lvlText w:val="%1."/>
      <w:lvlJc w:val="left"/>
      <w:pPr>
        <w:tabs>
          <w:tab w:val="num" w:pos="439"/>
        </w:tabs>
        <w:ind w:left="439" w:hanging="432"/>
      </w:pPr>
    </w:lvl>
    <w:lvl w:ilvl="1">
      <w:start w:val="1"/>
      <w:numFmt w:val="decimal"/>
      <w:pStyle w:val="Ttulo2"/>
      <w:lvlText w:val="%1.%2."/>
      <w:lvlJc w:val="left"/>
      <w:pPr>
        <w:tabs>
          <w:tab w:val="num" w:pos="574"/>
        </w:tabs>
        <w:ind w:left="7" w:firstLine="0"/>
      </w:pPr>
    </w:lvl>
    <w:lvl w:ilvl="2">
      <w:start w:val="1"/>
      <w:numFmt w:val="decimal"/>
      <w:pStyle w:val="Ttulo3"/>
      <w:lvlText w:val="%1.%2.%3."/>
      <w:lvlJc w:val="left"/>
      <w:pPr>
        <w:tabs>
          <w:tab w:val="num" w:pos="737"/>
        </w:tabs>
        <w:ind w:left="7" w:firstLine="0"/>
      </w:pPr>
      <w:rPr>
        <w:rFonts w:ascii="Arial" w:hAnsi="Arial" w:cs="Symbol" w:hint="default"/>
        <w:b/>
        <w:bCs/>
        <w:sz w:val="22"/>
        <w:szCs w:val="26"/>
        <w:lang w:val="x-none" w:bidi="x-none"/>
      </w:rPr>
    </w:lvl>
    <w:lvl w:ilvl="3">
      <w:start w:val="1"/>
      <w:numFmt w:val="decimal"/>
      <w:lvlText w:val="%3.%4."/>
      <w:lvlJc w:val="left"/>
      <w:pPr>
        <w:tabs>
          <w:tab w:val="num" w:pos="706"/>
        </w:tabs>
        <w:ind w:left="706" w:hanging="706"/>
      </w:pPr>
      <w:rPr>
        <w:b/>
      </w:rPr>
    </w:lvl>
    <w:lvl w:ilvl="4">
      <w:start w:val="1"/>
      <w:numFmt w:val="decimal"/>
      <w:lvlText w:val="%1.%2.%3.%4.%5"/>
      <w:lvlJc w:val="left"/>
      <w:pPr>
        <w:tabs>
          <w:tab w:val="num" w:pos="1015"/>
        </w:tabs>
        <w:ind w:left="1015" w:hanging="1008"/>
      </w:pPr>
    </w:lvl>
    <w:lvl w:ilvl="5">
      <w:start w:val="1"/>
      <w:numFmt w:val="decimal"/>
      <w:lvlText w:val="%1.%2.%3.%4.%5.%6"/>
      <w:lvlJc w:val="left"/>
      <w:pPr>
        <w:tabs>
          <w:tab w:val="num" w:pos="1159"/>
        </w:tabs>
        <w:ind w:left="1159" w:hanging="1152"/>
      </w:pPr>
    </w:lvl>
    <w:lvl w:ilvl="6">
      <w:start w:val="1"/>
      <w:numFmt w:val="decimal"/>
      <w:lvlText w:val="%1.%2.%3.%4.%5.%6.%7"/>
      <w:lvlJc w:val="left"/>
      <w:pPr>
        <w:tabs>
          <w:tab w:val="num" w:pos="1303"/>
        </w:tabs>
        <w:ind w:left="1303" w:hanging="1296"/>
      </w:pPr>
    </w:lvl>
    <w:lvl w:ilvl="7">
      <w:start w:val="1"/>
      <w:numFmt w:val="decimal"/>
      <w:lvlText w:val="%1.%2.%3.%4.%5.%6.%7.%8"/>
      <w:lvlJc w:val="left"/>
      <w:pPr>
        <w:tabs>
          <w:tab w:val="num" w:pos="1447"/>
        </w:tabs>
        <w:ind w:left="1447" w:hanging="1440"/>
      </w:pPr>
    </w:lvl>
    <w:lvl w:ilvl="8">
      <w:start w:val="1"/>
      <w:numFmt w:val="decimal"/>
      <w:lvlText w:val="%1.%2.%3.%4.%5.%6.%7.%8.%9"/>
      <w:lvlJc w:val="left"/>
      <w:pPr>
        <w:tabs>
          <w:tab w:val="num" w:pos="1591"/>
        </w:tabs>
        <w:ind w:left="1591" w:hanging="1584"/>
      </w:pPr>
    </w:lvl>
  </w:abstractNum>
  <w:abstractNum w:abstractNumId="1" w15:restartNumberingAfterBreak="0">
    <w:nsid w:val="19534AE4"/>
    <w:multiLevelType w:val="hybridMultilevel"/>
    <w:tmpl w:val="54B65E9C"/>
    <w:lvl w:ilvl="0" w:tplc="400A0001">
      <w:start w:val="1"/>
      <w:numFmt w:val="bullet"/>
      <w:lvlText w:val=""/>
      <w:lvlJc w:val="left"/>
      <w:pPr>
        <w:ind w:left="1080" w:hanging="360"/>
      </w:pPr>
      <w:rPr>
        <w:rFonts w:ascii="Symbol" w:hAnsi="Symbol" w:hint="default"/>
      </w:rPr>
    </w:lvl>
    <w:lvl w:ilvl="1" w:tplc="400A0003">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 w15:restartNumberingAfterBreak="0">
    <w:nsid w:val="1FF70164"/>
    <w:multiLevelType w:val="hybridMultilevel"/>
    <w:tmpl w:val="02EECC0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33B"/>
    <w:rsid w:val="00072746"/>
    <w:rsid w:val="000A0768"/>
    <w:rsid w:val="000A31A2"/>
    <w:rsid w:val="000A3C49"/>
    <w:rsid w:val="00106DD9"/>
    <w:rsid w:val="00136437"/>
    <w:rsid w:val="00162D6B"/>
    <w:rsid w:val="001C4843"/>
    <w:rsid w:val="00241D64"/>
    <w:rsid w:val="00264616"/>
    <w:rsid w:val="00282593"/>
    <w:rsid w:val="00286D64"/>
    <w:rsid w:val="002A6C01"/>
    <w:rsid w:val="002D05D9"/>
    <w:rsid w:val="003A4A7D"/>
    <w:rsid w:val="003D5048"/>
    <w:rsid w:val="004004E7"/>
    <w:rsid w:val="00493923"/>
    <w:rsid w:val="004A05FE"/>
    <w:rsid w:val="004D59DF"/>
    <w:rsid w:val="004F281F"/>
    <w:rsid w:val="0055097E"/>
    <w:rsid w:val="005C2FBD"/>
    <w:rsid w:val="005C3646"/>
    <w:rsid w:val="005D1AFA"/>
    <w:rsid w:val="0061407C"/>
    <w:rsid w:val="00627735"/>
    <w:rsid w:val="00654EF9"/>
    <w:rsid w:val="006740CF"/>
    <w:rsid w:val="00692581"/>
    <w:rsid w:val="006A2D5B"/>
    <w:rsid w:val="00731393"/>
    <w:rsid w:val="007F36B2"/>
    <w:rsid w:val="00801D0A"/>
    <w:rsid w:val="008416FF"/>
    <w:rsid w:val="0084570D"/>
    <w:rsid w:val="00853CC3"/>
    <w:rsid w:val="00855717"/>
    <w:rsid w:val="0089404C"/>
    <w:rsid w:val="00895496"/>
    <w:rsid w:val="009052B3"/>
    <w:rsid w:val="009326F5"/>
    <w:rsid w:val="00957A0E"/>
    <w:rsid w:val="00991B2D"/>
    <w:rsid w:val="00991D18"/>
    <w:rsid w:val="009F3A03"/>
    <w:rsid w:val="00A3570A"/>
    <w:rsid w:val="00AA0171"/>
    <w:rsid w:val="00AC3C5D"/>
    <w:rsid w:val="00B209DD"/>
    <w:rsid w:val="00B62BF5"/>
    <w:rsid w:val="00B65A42"/>
    <w:rsid w:val="00C506B5"/>
    <w:rsid w:val="00C662A5"/>
    <w:rsid w:val="00C830A8"/>
    <w:rsid w:val="00C97D18"/>
    <w:rsid w:val="00CB1BBC"/>
    <w:rsid w:val="00DF79DB"/>
    <w:rsid w:val="00E43A5C"/>
    <w:rsid w:val="00F15D4C"/>
    <w:rsid w:val="00F20C56"/>
    <w:rsid w:val="00F92FE4"/>
    <w:rsid w:val="00FB733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24558DF3-C88E-4181-B34A-3BA83CD71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923"/>
    <w:pPr>
      <w:suppressAutoHyphens/>
      <w:jc w:val="both"/>
    </w:pPr>
    <w:rPr>
      <w:rFonts w:ascii="Arial" w:hAnsi="Arial" w:cs="Arial"/>
      <w:sz w:val="22"/>
      <w:szCs w:val="24"/>
      <w:lang w:val="es-ES" w:eastAsia="zh-CN"/>
    </w:rPr>
  </w:style>
  <w:style w:type="paragraph" w:styleId="Ttulo1">
    <w:name w:val="heading 1"/>
    <w:basedOn w:val="Normal"/>
    <w:next w:val="Normal"/>
    <w:link w:val="Ttulo1Car"/>
    <w:qFormat/>
    <w:rsid w:val="00282593"/>
    <w:pPr>
      <w:keepNext/>
      <w:widowControl w:val="0"/>
      <w:tabs>
        <w:tab w:val="num" w:pos="439"/>
      </w:tabs>
      <w:spacing w:before="240" w:after="240"/>
      <w:ind w:left="437" w:hanging="431"/>
      <w:outlineLvl w:val="0"/>
    </w:pPr>
    <w:rPr>
      <w:b/>
      <w:bCs/>
      <w:kern w:val="1"/>
      <w:szCs w:val="32"/>
    </w:rPr>
  </w:style>
  <w:style w:type="paragraph" w:styleId="Ttulo2">
    <w:name w:val="heading 2"/>
    <w:basedOn w:val="Normal"/>
    <w:next w:val="Normal"/>
    <w:link w:val="Ttulo2Car"/>
    <w:qFormat/>
    <w:rsid w:val="00282593"/>
    <w:pPr>
      <w:keepNext/>
      <w:numPr>
        <w:ilvl w:val="1"/>
        <w:numId w:val="9"/>
      </w:numPr>
      <w:spacing w:before="120" w:after="120"/>
      <w:outlineLvl w:val="1"/>
    </w:pPr>
    <w:rPr>
      <w:b/>
      <w:bCs/>
      <w:iCs/>
      <w:szCs w:val="28"/>
    </w:rPr>
  </w:style>
  <w:style w:type="paragraph" w:styleId="Ttulo3">
    <w:name w:val="heading 3"/>
    <w:basedOn w:val="Normal"/>
    <w:next w:val="Normal"/>
    <w:link w:val="Ttulo3Car"/>
    <w:qFormat/>
    <w:rsid w:val="00282593"/>
    <w:pPr>
      <w:keepNext/>
      <w:numPr>
        <w:ilvl w:val="2"/>
        <w:numId w:val="9"/>
      </w:numPr>
      <w:spacing w:before="120" w:after="120"/>
      <w:outlineLvl w:val="2"/>
    </w:pPr>
    <w:rPr>
      <w:b/>
      <w:bCs/>
      <w:szCs w:val="26"/>
    </w:rPr>
  </w:style>
  <w:style w:type="paragraph" w:styleId="Ttulo4">
    <w:name w:val="heading 4"/>
    <w:basedOn w:val="Normal"/>
    <w:next w:val="Normal"/>
    <w:link w:val="Ttulo4Car"/>
    <w:qFormat/>
    <w:rsid w:val="00282593"/>
    <w:pPr>
      <w:keepNext/>
      <w:spacing w:before="120" w:after="120"/>
      <w:jc w:val="left"/>
      <w:outlineLvl w:val="3"/>
    </w:pPr>
    <w:rPr>
      <w:b/>
      <w:bCs/>
      <w:szCs w:val="28"/>
    </w:rPr>
  </w:style>
  <w:style w:type="paragraph" w:styleId="Ttulo5">
    <w:name w:val="heading 5"/>
    <w:basedOn w:val="Normal"/>
    <w:next w:val="Normal"/>
    <w:link w:val="Ttulo5Car"/>
    <w:qFormat/>
    <w:rsid w:val="00282593"/>
    <w:pPr>
      <w:spacing w:before="240" w:after="60"/>
      <w:outlineLvl w:val="4"/>
    </w:pPr>
    <w:rPr>
      <w:b/>
      <w:bCs/>
      <w:i/>
      <w:iCs/>
      <w:sz w:val="26"/>
      <w:szCs w:val="26"/>
    </w:rPr>
  </w:style>
  <w:style w:type="paragraph" w:styleId="Ttulo6">
    <w:name w:val="heading 6"/>
    <w:basedOn w:val="Normal"/>
    <w:next w:val="Normal"/>
    <w:link w:val="Ttulo6Car"/>
    <w:qFormat/>
    <w:rsid w:val="00282593"/>
    <w:pPr>
      <w:spacing w:before="240" w:after="60"/>
      <w:outlineLvl w:val="5"/>
    </w:pPr>
    <w:rPr>
      <w:b/>
      <w:bCs/>
      <w:szCs w:val="22"/>
    </w:rPr>
  </w:style>
  <w:style w:type="paragraph" w:styleId="Ttulo7">
    <w:name w:val="heading 7"/>
    <w:basedOn w:val="Normal"/>
    <w:next w:val="Normal"/>
    <w:link w:val="Ttulo7Car"/>
    <w:qFormat/>
    <w:rsid w:val="00282593"/>
    <w:pPr>
      <w:spacing w:before="240" w:after="60"/>
      <w:outlineLvl w:val="6"/>
    </w:pPr>
  </w:style>
  <w:style w:type="paragraph" w:styleId="Ttulo8">
    <w:name w:val="heading 8"/>
    <w:basedOn w:val="Normal"/>
    <w:next w:val="Normal"/>
    <w:link w:val="Ttulo8Car"/>
    <w:qFormat/>
    <w:rsid w:val="00282593"/>
    <w:pPr>
      <w:spacing w:before="240" w:after="60"/>
      <w:outlineLvl w:val="7"/>
    </w:pPr>
    <w:rPr>
      <w:i/>
      <w:iCs/>
    </w:rPr>
  </w:style>
  <w:style w:type="paragraph" w:styleId="Ttulo9">
    <w:name w:val="heading 9"/>
    <w:basedOn w:val="Normal"/>
    <w:next w:val="Normal"/>
    <w:link w:val="Ttulo9Car"/>
    <w:qFormat/>
    <w:rsid w:val="00282593"/>
    <w:pPr>
      <w:spacing w:before="240" w:after="60"/>
      <w:outlineLvl w:val="8"/>
    </w:pPr>
    <w:rPr>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2593"/>
    <w:rPr>
      <w:rFonts w:ascii="Arial" w:hAnsi="Arial" w:cs="Arial"/>
      <w:b/>
      <w:bCs/>
      <w:kern w:val="1"/>
      <w:sz w:val="22"/>
      <w:szCs w:val="32"/>
      <w:lang w:val="es-ES" w:eastAsia="zh-CN"/>
    </w:rPr>
  </w:style>
  <w:style w:type="character" w:customStyle="1" w:styleId="Ttulo2Car">
    <w:name w:val="Título 2 Car"/>
    <w:basedOn w:val="Fuentedeprrafopredeter"/>
    <w:link w:val="Ttulo2"/>
    <w:rsid w:val="00282593"/>
    <w:rPr>
      <w:rFonts w:ascii="Arial" w:hAnsi="Arial" w:cs="Arial"/>
      <w:b/>
      <w:bCs/>
      <w:iCs/>
      <w:sz w:val="22"/>
      <w:szCs w:val="28"/>
      <w:lang w:val="es-ES" w:eastAsia="zh-CN"/>
    </w:rPr>
  </w:style>
  <w:style w:type="character" w:customStyle="1" w:styleId="Ttulo3Car">
    <w:name w:val="Título 3 Car"/>
    <w:basedOn w:val="Fuentedeprrafopredeter"/>
    <w:link w:val="Ttulo3"/>
    <w:rsid w:val="00282593"/>
    <w:rPr>
      <w:rFonts w:ascii="Arial" w:hAnsi="Arial" w:cs="Arial"/>
      <w:b/>
      <w:bCs/>
      <w:sz w:val="22"/>
      <w:szCs w:val="26"/>
      <w:lang w:val="es-ES" w:eastAsia="zh-CN"/>
    </w:rPr>
  </w:style>
  <w:style w:type="character" w:customStyle="1" w:styleId="Ttulo4Car">
    <w:name w:val="Título 4 Car"/>
    <w:basedOn w:val="Fuentedeprrafopredeter"/>
    <w:link w:val="Ttulo4"/>
    <w:rsid w:val="00282593"/>
    <w:rPr>
      <w:rFonts w:ascii="Arial" w:hAnsi="Arial" w:cs="Arial"/>
      <w:b/>
      <w:bCs/>
      <w:sz w:val="22"/>
      <w:szCs w:val="28"/>
      <w:lang w:val="es-ES" w:eastAsia="zh-CN"/>
    </w:rPr>
  </w:style>
  <w:style w:type="character" w:customStyle="1" w:styleId="Ttulo5Car">
    <w:name w:val="Título 5 Car"/>
    <w:basedOn w:val="Fuentedeprrafopredeter"/>
    <w:link w:val="Ttulo5"/>
    <w:rsid w:val="00282593"/>
    <w:rPr>
      <w:rFonts w:ascii="Arial" w:hAnsi="Arial" w:cs="Arial"/>
      <w:b/>
      <w:bCs/>
      <w:i/>
      <w:iCs/>
      <w:sz w:val="26"/>
      <w:szCs w:val="26"/>
      <w:lang w:val="es-ES" w:eastAsia="zh-CN"/>
    </w:rPr>
  </w:style>
  <w:style w:type="character" w:customStyle="1" w:styleId="Ttulo6Car">
    <w:name w:val="Título 6 Car"/>
    <w:basedOn w:val="Fuentedeprrafopredeter"/>
    <w:link w:val="Ttulo6"/>
    <w:rsid w:val="00282593"/>
    <w:rPr>
      <w:rFonts w:ascii="Arial" w:hAnsi="Arial" w:cs="Arial"/>
      <w:b/>
      <w:bCs/>
      <w:sz w:val="22"/>
      <w:szCs w:val="22"/>
      <w:lang w:val="es-ES" w:eastAsia="zh-CN"/>
    </w:rPr>
  </w:style>
  <w:style w:type="character" w:customStyle="1" w:styleId="Ttulo7Car">
    <w:name w:val="Título 7 Car"/>
    <w:basedOn w:val="Fuentedeprrafopredeter"/>
    <w:link w:val="Ttulo7"/>
    <w:rsid w:val="00282593"/>
    <w:rPr>
      <w:rFonts w:ascii="Arial" w:hAnsi="Arial" w:cs="Arial"/>
      <w:sz w:val="22"/>
      <w:szCs w:val="24"/>
      <w:lang w:val="es-ES" w:eastAsia="zh-CN"/>
    </w:rPr>
  </w:style>
  <w:style w:type="character" w:customStyle="1" w:styleId="Ttulo8Car">
    <w:name w:val="Título 8 Car"/>
    <w:basedOn w:val="Fuentedeprrafopredeter"/>
    <w:link w:val="Ttulo8"/>
    <w:rsid w:val="00282593"/>
    <w:rPr>
      <w:rFonts w:ascii="Arial" w:hAnsi="Arial" w:cs="Arial"/>
      <w:i/>
      <w:iCs/>
      <w:sz w:val="22"/>
      <w:szCs w:val="24"/>
      <w:lang w:val="es-ES" w:eastAsia="zh-CN"/>
    </w:rPr>
  </w:style>
  <w:style w:type="character" w:customStyle="1" w:styleId="Ttulo9Car">
    <w:name w:val="Título 9 Car"/>
    <w:basedOn w:val="Fuentedeprrafopredeter"/>
    <w:link w:val="Ttulo9"/>
    <w:rsid w:val="00282593"/>
    <w:rPr>
      <w:rFonts w:ascii="Arial" w:hAnsi="Arial" w:cs="Arial"/>
      <w:sz w:val="22"/>
      <w:szCs w:val="22"/>
      <w:lang w:val="es-ES" w:eastAsia="zh-CN"/>
    </w:rPr>
  </w:style>
  <w:style w:type="paragraph" w:styleId="Descripcin">
    <w:name w:val="caption"/>
    <w:basedOn w:val="Normal"/>
    <w:next w:val="Normal"/>
    <w:qFormat/>
    <w:rsid w:val="00282593"/>
    <w:rPr>
      <w:b/>
      <w:bCs/>
      <w:sz w:val="20"/>
      <w:szCs w:val="20"/>
    </w:rPr>
  </w:style>
  <w:style w:type="paragraph" w:styleId="Subttulo">
    <w:name w:val="Subtitle"/>
    <w:basedOn w:val="Normal"/>
    <w:next w:val="Textoindependiente"/>
    <w:link w:val="SubttuloCar"/>
    <w:qFormat/>
    <w:rsid w:val="00282593"/>
    <w:pPr>
      <w:tabs>
        <w:tab w:val="right" w:leader="dot" w:pos="9356"/>
      </w:tabs>
      <w:spacing w:after="60"/>
    </w:pPr>
    <w:rPr>
      <w:b/>
      <w:sz w:val="28"/>
      <w:lang w:val="es-BO"/>
    </w:rPr>
  </w:style>
  <w:style w:type="character" w:customStyle="1" w:styleId="SubttuloCar">
    <w:name w:val="Subtítulo Car"/>
    <w:basedOn w:val="Fuentedeprrafopredeter"/>
    <w:link w:val="Subttulo"/>
    <w:rsid w:val="00282593"/>
    <w:rPr>
      <w:rFonts w:ascii="Arial" w:hAnsi="Arial" w:cs="Arial"/>
      <w:b/>
      <w:sz w:val="28"/>
      <w:szCs w:val="24"/>
      <w:lang w:eastAsia="zh-CN"/>
    </w:rPr>
  </w:style>
  <w:style w:type="paragraph" w:styleId="Textoindependiente">
    <w:name w:val="Body Text"/>
    <w:basedOn w:val="Normal"/>
    <w:link w:val="TextoindependienteCar"/>
    <w:uiPriority w:val="99"/>
    <w:semiHidden/>
    <w:unhideWhenUsed/>
    <w:rsid w:val="00282593"/>
    <w:pPr>
      <w:spacing w:after="120"/>
    </w:pPr>
  </w:style>
  <w:style w:type="character" w:customStyle="1" w:styleId="TextoindependienteCar">
    <w:name w:val="Texto independiente Car"/>
    <w:basedOn w:val="Fuentedeprrafopredeter"/>
    <w:link w:val="Textoindependiente"/>
    <w:uiPriority w:val="99"/>
    <w:semiHidden/>
    <w:rsid w:val="00282593"/>
    <w:rPr>
      <w:rFonts w:ascii="Arial" w:hAnsi="Arial" w:cs="Arial"/>
      <w:sz w:val="22"/>
      <w:szCs w:val="24"/>
      <w:lang w:val="es-ES" w:eastAsia="zh-CN"/>
    </w:rPr>
  </w:style>
  <w:style w:type="paragraph" w:styleId="Prrafodelista">
    <w:name w:val="List Paragraph"/>
    <w:basedOn w:val="Normal"/>
    <w:uiPriority w:val="34"/>
    <w:qFormat/>
    <w:rsid w:val="00282593"/>
    <w:pPr>
      <w:ind w:left="720"/>
    </w:pPr>
  </w:style>
  <w:style w:type="paragraph" w:styleId="TtuloTDC">
    <w:name w:val="TOC Heading"/>
    <w:basedOn w:val="Ttulo1"/>
    <w:next w:val="Normal"/>
    <w:qFormat/>
    <w:rsid w:val="00282593"/>
    <w:pPr>
      <w:keepLines/>
      <w:widowControl/>
      <w:tabs>
        <w:tab w:val="clear" w:pos="439"/>
      </w:tabs>
      <w:spacing w:before="480" w:after="0" w:line="276" w:lineRule="auto"/>
      <w:ind w:left="0" w:firstLine="0"/>
      <w:jc w:val="left"/>
    </w:pPr>
    <w:rPr>
      <w:rFonts w:ascii="Cambria" w:eastAsia="MS Gothic" w:hAnsi="Cambria" w:cs="Times New Roman"/>
      <w:color w:val="365F91"/>
      <w:sz w:val="28"/>
      <w:szCs w:val="28"/>
      <w:lang w:val="en-US" w:eastAsia="ja-JP"/>
    </w:rPr>
  </w:style>
  <w:style w:type="paragraph" w:styleId="Encabezado">
    <w:name w:val="header"/>
    <w:basedOn w:val="Normal"/>
    <w:link w:val="EncabezadoCar"/>
    <w:uiPriority w:val="99"/>
    <w:unhideWhenUsed/>
    <w:rsid w:val="00FB733B"/>
    <w:pPr>
      <w:tabs>
        <w:tab w:val="center" w:pos="4252"/>
        <w:tab w:val="right" w:pos="8504"/>
      </w:tabs>
    </w:pPr>
  </w:style>
  <w:style w:type="character" w:customStyle="1" w:styleId="EncabezadoCar">
    <w:name w:val="Encabezado Car"/>
    <w:basedOn w:val="Fuentedeprrafopredeter"/>
    <w:link w:val="Encabezado"/>
    <w:uiPriority w:val="99"/>
    <w:rsid w:val="00FB733B"/>
    <w:rPr>
      <w:rFonts w:ascii="Arial" w:hAnsi="Arial" w:cs="Arial"/>
      <w:sz w:val="22"/>
      <w:szCs w:val="24"/>
      <w:lang w:val="es-ES" w:eastAsia="zh-CN"/>
    </w:rPr>
  </w:style>
  <w:style w:type="paragraph" w:styleId="Piedepgina">
    <w:name w:val="footer"/>
    <w:basedOn w:val="Normal"/>
    <w:link w:val="PiedepginaCar"/>
    <w:uiPriority w:val="99"/>
    <w:unhideWhenUsed/>
    <w:rsid w:val="00FB733B"/>
    <w:pPr>
      <w:tabs>
        <w:tab w:val="center" w:pos="4252"/>
        <w:tab w:val="right" w:pos="8504"/>
      </w:tabs>
    </w:pPr>
  </w:style>
  <w:style w:type="character" w:customStyle="1" w:styleId="PiedepginaCar">
    <w:name w:val="Pie de página Car"/>
    <w:basedOn w:val="Fuentedeprrafopredeter"/>
    <w:link w:val="Piedepgina"/>
    <w:uiPriority w:val="99"/>
    <w:rsid w:val="00FB733B"/>
    <w:rPr>
      <w:rFonts w:ascii="Arial" w:hAnsi="Arial" w:cs="Arial"/>
      <w:sz w:val="22"/>
      <w:szCs w:val="24"/>
      <w:lang w:val="es-ES" w:eastAsia="zh-CN"/>
    </w:rPr>
  </w:style>
  <w:style w:type="paragraph" w:styleId="Sinespaciado">
    <w:name w:val="No Spacing"/>
    <w:link w:val="SinespaciadoCar"/>
    <w:uiPriority w:val="1"/>
    <w:qFormat/>
    <w:rsid w:val="00B209DD"/>
    <w:rPr>
      <w:rFonts w:asciiTheme="minorHAnsi" w:eastAsiaTheme="minorHAnsi" w:hAnsiTheme="minorHAnsi" w:cstheme="minorBidi"/>
      <w:sz w:val="22"/>
      <w:szCs w:val="22"/>
      <w:lang w:val="en-US"/>
    </w:rPr>
  </w:style>
  <w:style w:type="character" w:customStyle="1" w:styleId="SinespaciadoCar">
    <w:name w:val="Sin espaciado Car"/>
    <w:basedOn w:val="Fuentedeprrafopredeter"/>
    <w:link w:val="Sinespaciado"/>
    <w:uiPriority w:val="1"/>
    <w:locked/>
    <w:rsid w:val="00B209DD"/>
    <w:rPr>
      <w:rFonts w:asciiTheme="minorHAnsi" w:eastAsiaTheme="minorHAnsi" w:hAnsiTheme="minorHAnsi" w:cstheme="minorBidi"/>
      <w:sz w:val="22"/>
      <w:szCs w:val="22"/>
      <w:lang w:val="en-US"/>
    </w:rPr>
  </w:style>
  <w:style w:type="character" w:styleId="Refdecomentario">
    <w:name w:val="annotation reference"/>
    <w:basedOn w:val="Fuentedeprrafopredeter"/>
    <w:uiPriority w:val="99"/>
    <w:semiHidden/>
    <w:unhideWhenUsed/>
    <w:rsid w:val="00264616"/>
    <w:rPr>
      <w:sz w:val="16"/>
      <w:szCs w:val="16"/>
    </w:rPr>
  </w:style>
  <w:style w:type="paragraph" w:styleId="Textocomentario">
    <w:name w:val="annotation text"/>
    <w:basedOn w:val="Normal"/>
    <w:link w:val="TextocomentarioCar"/>
    <w:uiPriority w:val="99"/>
    <w:semiHidden/>
    <w:unhideWhenUsed/>
    <w:rsid w:val="00264616"/>
    <w:pPr>
      <w:suppressAutoHyphens w:val="0"/>
      <w:spacing w:after="160"/>
      <w:jc w:val="left"/>
    </w:pPr>
    <w:rPr>
      <w:rFonts w:ascii="Calibri" w:eastAsiaTheme="minorHAnsi" w:hAnsi="Calibri" w:cstheme="minorBidi"/>
      <w:sz w:val="20"/>
      <w:szCs w:val="20"/>
      <w:lang w:val="es-BO" w:eastAsia="en-US"/>
    </w:rPr>
  </w:style>
  <w:style w:type="character" w:customStyle="1" w:styleId="TextocomentarioCar">
    <w:name w:val="Texto comentario Car"/>
    <w:basedOn w:val="Fuentedeprrafopredeter"/>
    <w:link w:val="Textocomentario"/>
    <w:uiPriority w:val="99"/>
    <w:semiHidden/>
    <w:rsid w:val="00264616"/>
    <w:rPr>
      <w:rFonts w:ascii="Calibri" w:eastAsiaTheme="minorHAnsi" w:hAnsi="Calibri" w:cstheme="minorBidi"/>
    </w:rPr>
  </w:style>
  <w:style w:type="paragraph" w:styleId="Textodeglobo">
    <w:name w:val="Balloon Text"/>
    <w:basedOn w:val="Normal"/>
    <w:link w:val="TextodegloboCar"/>
    <w:uiPriority w:val="99"/>
    <w:semiHidden/>
    <w:unhideWhenUsed/>
    <w:rsid w:val="0026461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4616"/>
    <w:rPr>
      <w:rFonts w:ascii="Segoe UI"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7CA55-806F-4B2D-874F-C13B04DD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1274</Words>
  <Characters>7012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Flores Osinaga</dc:creator>
  <cp:keywords/>
  <dc:description/>
  <cp:lastModifiedBy>Daniel Morales</cp:lastModifiedBy>
  <cp:revision>7</cp:revision>
  <dcterms:created xsi:type="dcterms:W3CDTF">2023-01-24T18:13:00Z</dcterms:created>
  <dcterms:modified xsi:type="dcterms:W3CDTF">2025-02-06T17:54:00Z</dcterms:modified>
</cp:coreProperties>
</file>